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791F" w14:textId="77777777" w:rsidR="008864E7" w:rsidRDefault="00450AFA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4515B17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14:paraId="6D538C4E" w14:textId="77777777" w:rsidR="00B84EAE" w:rsidRDefault="00B84EAE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14:paraId="393A7A55" w14:textId="77777777" w:rsidR="00B84EAE" w:rsidRDefault="00B84EAE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1373DB3C" w14:textId="77777777" w:rsidR="00B84EAE" w:rsidRDefault="00B84EAE"/>
              </w:txbxContent>
            </v:textbox>
          </v:shape>
        </w:pict>
      </w:r>
    </w:p>
    <w:p w14:paraId="7EC080E9" w14:textId="77777777" w:rsidR="00E9152B" w:rsidRDefault="00CD4CF6" w:rsidP="002B73F0">
      <w:pPr>
        <w:wordWrap w:val="0"/>
        <w:spacing w:afterLines="50" w:after="180"/>
        <w:ind w:right="839"/>
        <w:rPr>
          <w:sz w:val="24"/>
        </w:rPr>
      </w:pPr>
      <w:r w:rsidRPr="00AB5DB8">
        <w:rPr>
          <w:rFonts w:hint="eastAsia"/>
          <w:sz w:val="24"/>
        </w:rPr>
        <w:t>【</w:t>
      </w:r>
      <w:r w:rsidR="00CE063B">
        <w:rPr>
          <w:rFonts w:hint="eastAsia"/>
          <w:sz w:val="24"/>
        </w:rPr>
        <w:t>運営</w:t>
      </w:r>
      <w:r w:rsidR="0064152C">
        <w:rPr>
          <w:rFonts w:hint="eastAsia"/>
          <w:sz w:val="24"/>
        </w:rPr>
        <w:t>業務</w:t>
      </w:r>
      <w:r w:rsidRPr="00AB5DB8">
        <w:rPr>
          <w:rFonts w:hint="eastAsia"/>
          <w:sz w:val="24"/>
        </w:rPr>
        <w:t>】</w:t>
      </w:r>
    </w:p>
    <w:p w14:paraId="3A1E6501" w14:textId="77777777" w:rsidR="00B32DA0" w:rsidRDefault="00B32DA0" w:rsidP="002B73F0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>１　基本方針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2A70F8" w14:paraId="6E118A47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3B15A2AB" w14:textId="77777777" w:rsidR="00B20F8D" w:rsidRDefault="002A70F8" w:rsidP="00B20F8D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 w:rsidR="00B20F8D">
              <w:rPr>
                <w:rFonts w:hint="eastAsia"/>
                <w:sz w:val="18"/>
                <w:szCs w:val="18"/>
              </w:rPr>
              <w:t>条例第３条各号に掲げる事業の目的達成の設定及び実施方針を示すこと。</w:t>
            </w:r>
          </w:p>
          <w:p w14:paraId="480E42A7" w14:textId="77777777" w:rsidR="002A70F8" w:rsidRPr="00B20F8D" w:rsidRDefault="00B20F8D" w:rsidP="00B20F8D">
            <w:pPr>
              <w:spacing w:line="170" w:lineRule="atLeast"/>
              <w:ind w:left="149" w:hanging="149"/>
              <w:rPr>
                <w:sz w:val="18"/>
                <w:szCs w:val="18"/>
              </w:rPr>
            </w:pPr>
            <w:r w:rsidRPr="00B20F8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A70F8" w:rsidRPr="00B20F8D">
              <w:rPr>
                <w:rFonts w:hint="eastAsia"/>
                <w:sz w:val="18"/>
                <w:szCs w:val="18"/>
              </w:rPr>
              <w:t>本業務の基本方針及び年間事業計画を示すこと。</w:t>
            </w:r>
          </w:p>
          <w:p w14:paraId="661FD3E9" w14:textId="77777777" w:rsidR="002A70F8" w:rsidRPr="0052043C" w:rsidRDefault="002A70F8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2A70F8" w14:paraId="466C7E5F" w14:textId="77777777" w:rsidTr="003E399D">
        <w:trPr>
          <w:trHeight w:val="1407"/>
        </w:trPr>
        <w:tc>
          <w:tcPr>
            <w:tcW w:w="8168" w:type="dxa"/>
            <w:tcBorders>
              <w:top w:val="dotted" w:sz="4" w:space="0" w:color="auto"/>
            </w:tcBorders>
          </w:tcPr>
          <w:p w14:paraId="31F2B091" w14:textId="77777777" w:rsidR="002A70F8" w:rsidRDefault="002A70F8" w:rsidP="008A683F">
            <w:pPr>
              <w:spacing w:line="170" w:lineRule="atLeast"/>
            </w:pPr>
          </w:p>
        </w:tc>
      </w:tr>
    </w:tbl>
    <w:p w14:paraId="4B38D83B" w14:textId="77777777" w:rsidR="002A70F8" w:rsidRPr="002A70F8" w:rsidRDefault="002A70F8" w:rsidP="002B73F0">
      <w:pPr>
        <w:wordWrap w:val="0"/>
        <w:spacing w:afterLines="25" w:after="90"/>
        <w:ind w:right="839"/>
        <w:rPr>
          <w:szCs w:val="21"/>
        </w:rPr>
      </w:pPr>
    </w:p>
    <w:p w14:paraId="5ECC217B" w14:textId="77777777" w:rsidR="00B02ED6" w:rsidRPr="00B02ED6" w:rsidRDefault="00535425" w:rsidP="002B73F0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>２</w:t>
      </w:r>
      <w:r w:rsidR="00B02ED6">
        <w:rPr>
          <w:rFonts w:hint="eastAsia"/>
          <w:szCs w:val="21"/>
        </w:rPr>
        <w:t xml:space="preserve"> </w:t>
      </w:r>
      <w:r w:rsidR="0064152C">
        <w:rPr>
          <w:rFonts w:hint="eastAsia"/>
          <w:szCs w:val="21"/>
        </w:rPr>
        <w:t>人員体制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B5DB8" w14:paraId="78B66489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582D418D" w14:textId="77777777" w:rsidR="00AB5DB8" w:rsidRDefault="00B02ED6" w:rsidP="00FE0C58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84A9A">
              <w:rPr>
                <w:rFonts w:hint="eastAsia"/>
                <w:sz w:val="18"/>
                <w:szCs w:val="18"/>
              </w:rPr>
              <w:t xml:space="preserve"> </w:t>
            </w:r>
            <w:r w:rsidR="00FE0C58">
              <w:rPr>
                <w:rFonts w:hint="eastAsia"/>
                <w:sz w:val="18"/>
                <w:szCs w:val="18"/>
              </w:rPr>
              <w:t>各種事業等</w:t>
            </w:r>
            <w:r w:rsidR="0064152C">
              <w:rPr>
                <w:rFonts w:hint="eastAsia"/>
                <w:sz w:val="18"/>
                <w:szCs w:val="18"/>
              </w:rPr>
              <w:t>の人員体制</w:t>
            </w:r>
            <w:r w:rsidR="00FE0C58">
              <w:rPr>
                <w:rFonts w:hint="eastAsia"/>
                <w:sz w:val="18"/>
                <w:szCs w:val="18"/>
              </w:rPr>
              <w:t>について</w:t>
            </w:r>
            <w:r w:rsidR="0064152C">
              <w:rPr>
                <w:rFonts w:hint="eastAsia"/>
                <w:sz w:val="18"/>
                <w:szCs w:val="18"/>
              </w:rPr>
              <w:t>示すこと。</w:t>
            </w:r>
          </w:p>
          <w:p w14:paraId="5B389E34" w14:textId="77777777" w:rsidR="00594EF1" w:rsidRDefault="00594EF1" w:rsidP="00594EF1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84A9A">
              <w:rPr>
                <w:rFonts w:hint="eastAsia"/>
                <w:sz w:val="18"/>
                <w:szCs w:val="18"/>
              </w:rPr>
              <w:t xml:space="preserve"> </w:t>
            </w:r>
            <w:r w:rsidR="00EA2777">
              <w:rPr>
                <w:rFonts w:hint="eastAsia"/>
                <w:sz w:val="18"/>
                <w:szCs w:val="18"/>
              </w:rPr>
              <w:t>スタッフの接遇向上に向けた取組</w:t>
            </w:r>
            <w:r w:rsidR="008B266B">
              <w:rPr>
                <w:rFonts w:hint="eastAsia"/>
                <w:sz w:val="18"/>
                <w:szCs w:val="18"/>
              </w:rPr>
              <w:t>み</w:t>
            </w:r>
            <w:r>
              <w:rPr>
                <w:rFonts w:hint="eastAsia"/>
                <w:sz w:val="18"/>
                <w:szCs w:val="18"/>
              </w:rPr>
              <w:t>を詳細に示すこと。</w:t>
            </w:r>
          </w:p>
          <w:p w14:paraId="261A24E2" w14:textId="77777777" w:rsidR="00883F10" w:rsidRDefault="002B73F0" w:rsidP="00883F10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・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職員の配置については、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様式3-8に記載すること。</w:t>
            </w:r>
          </w:p>
          <w:p w14:paraId="5405AC78" w14:textId="77777777" w:rsidR="00FE0C58" w:rsidRPr="0052043C" w:rsidRDefault="00FE0C58" w:rsidP="00883F1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人員体制について、前項目以外で特筆すべき点、強調すべき点があれば記入すること。</w:t>
            </w:r>
          </w:p>
        </w:tc>
      </w:tr>
      <w:tr w:rsidR="00AB5DB8" w14:paraId="7C0DEA38" w14:textId="77777777" w:rsidTr="003E399D">
        <w:trPr>
          <w:trHeight w:val="1882"/>
        </w:trPr>
        <w:tc>
          <w:tcPr>
            <w:tcW w:w="8168" w:type="dxa"/>
            <w:tcBorders>
              <w:top w:val="dotted" w:sz="4" w:space="0" w:color="auto"/>
            </w:tcBorders>
          </w:tcPr>
          <w:p w14:paraId="083BE006" w14:textId="77777777" w:rsidR="00AB5DB8" w:rsidRPr="00BA6AD2" w:rsidRDefault="00AB5DB8" w:rsidP="00AB5DB8">
            <w:pPr>
              <w:spacing w:line="170" w:lineRule="atLeast"/>
            </w:pPr>
          </w:p>
        </w:tc>
      </w:tr>
    </w:tbl>
    <w:p w14:paraId="3CDF4E58" w14:textId="77777777" w:rsidR="00594EF1" w:rsidRDefault="00594EF1" w:rsidP="00AB5DB8">
      <w:pPr>
        <w:spacing w:line="170" w:lineRule="atLeast"/>
      </w:pPr>
    </w:p>
    <w:p w14:paraId="5DCD644D" w14:textId="77777777" w:rsidR="00AB5DB8" w:rsidRDefault="00535425" w:rsidP="00535425">
      <w:pPr>
        <w:wordWrap w:val="0"/>
        <w:spacing w:afterLines="25" w:after="90"/>
        <w:ind w:right="839"/>
      </w:pPr>
      <w:r>
        <w:rPr>
          <w:rFonts w:hint="eastAsia"/>
        </w:rPr>
        <w:t>３</w:t>
      </w:r>
      <w:r w:rsidR="00B02ED6">
        <w:rPr>
          <w:rFonts w:hint="eastAsia"/>
        </w:rPr>
        <w:t xml:space="preserve"> </w:t>
      </w:r>
      <w:r w:rsidR="007A0094">
        <w:rPr>
          <w:rFonts w:hint="eastAsia"/>
        </w:rPr>
        <w:t>利用料金</w:t>
      </w:r>
      <w:r w:rsidR="00423489">
        <w:rPr>
          <w:rFonts w:hint="eastAsia"/>
        </w:rPr>
        <w:t>の設定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9B584C" w14:paraId="0F899ED0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2B8DD21D" w14:textId="77777777" w:rsidR="007A0094" w:rsidRDefault="00BA33C1" w:rsidP="007A0094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0B6329">
              <w:rPr>
                <w:rFonts w:hint="eastAsia"/>
                <w:sz w:val="18"/>
                <w:szCs w:val="18"/>
              </w:rPr>
              <w:t xml:space="preserve"> </w:t>
            </w:r>
            <w:r w:rsidR="007A0094">
              <w:rPr>
                <w:rFonts w:hint="eastAsia"/>
                <w:sz w:val="18"/>
                <w:szCs w:val="18"/>
              </w:rPr>
              <w:t>条例の範囲内で利用料金を提案すること。また、利用料金に係る消費税の取り扱いについて示すこと。</w:t>
            </w:r>
          </w:p>
          <w:p w14:paraId="7AC26AD6" w14:textId="77777777" w:rsidR="009B584C" w:rsidRPr="0052043C" w:rsidRDefault="009B584C" w:rsidP="007A0094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7213E3">
              <w:rPr>
                <w:rFonts w:hint="eastAsia"/>
                <w:sz w:val="18"/>
                <w:szCs w:val="18"/>
              </w:rPr>
              <w:t>上記</w:t>
            </w:r>
            <w:r>
              <w:rPr>
                <w:rFonts w:hint="eastAsia"/>
                <w:sz w:val="18"/>
                <w:szCs w:val="18"/>
              </w:rPr>
              <w:t>以外で特筆すべき点、強調すべき点があれば記入すること。</w:t>
            </w:r>
          </w:p>
        </w:tc>
      </w:tr>
      <w:tr w:rsidR="009B584C" w14:paraId="2C835A08" w14:textId="77777777" w:rsidTr="003E399D">
        <w:trPr>
          <w:trHeight w:val="2972"/>
        </w:trPr>
        <w:tc>
          <w:tcPr>
            <w:tcW w:w="8168" w:type="dxa"/>
            <w:tcBorders>
              <w:top w:val="dotted" w:sz="4" w:space="0" w:color="auto"/>
            </w:tcBorders>
          </w:tcPr>
          <w:p w14:paraId="2D9E49D6" w14:textId="77777777" w:rsidR="009B584C" w:rsidRDefault="009B584C" w:rsidP="00B84EAE">
            <w:pPr>
              <w:spacing w:line="170" w:lineRule="atLeast"/>
            </w:pPr>
          </w:p>
        </w:tc>
      </w:tr>
    </w:tbl>
    <w:p w14:paraId="46219CBA" w14:textId="77777777" w:rsidR="003D1053" w:rsidRDefault="003D1053" w:rsidP="002B73F0">
      <w:pPr>
        <w:wordWrap w:val="0"/>
        <w:spacing w:afterLines="25" w:after="90"/>
        <w:ind w:right="839" w:firstLineChars="100" w:firstLine="210"/>
      </w:pPr>
    </w:p>
    <w:p w14:paraId="128671C7" w14:textId="77777777" w:rsidR="00483CD9" w:rsidRDefault="00535425" w:rsidP="00535425">
      <w:pPr>
        <w:wordWrap w:val="0"/>
        <w:spacing w:afterLines="25" w:after="90"/>
        <w:ind w:right="839"/>
      </w:pPr>
      <w:r>
        <w:rPr>
          <w:rFonts w:hint="eastAsia"/>
        </w:rPr>
        <w:t>４</w:t>
      </w:r>
      <w:r w:rsidR="00483CD9">
        <w:rPr>
          <w:rFonts w:hint="eastAsia"/>
        </w:rPr>
        <w:t xml:space="preserve"> </w:t>
      </w:r>
      <w:r w:rsidR="00DE0571">
        <w:rPr>
          <w:rFonts w:hint="eastAsia"/>
        </w:rPr>
        <w:t>施設の貸出業務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483CD9" w14:paraId="53C1F01B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4AC7897A" w14:textId="77777777" w:rsidR="00483CD9" w:rsidRDefault="00483CD9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 w:rsidR="007B1968">
              <w:rPr>
                <w:rFonts w:hint="eastAsia"/>
                <w:sz w:val="18"/>
                <w:szCs w:val="18"/>
              </w:rPr>
              <w:t>本業務の具体的な業務内容及び</w:t>
            </w:r>
            <w:r>
              <w:rPr>
                <w:rFonts w:hint="eastAsia"/>
                <w:sz w:val="18"/>
                <w:szCs w:val="18"/>
              </w:rPr>
              <w:t>遂行方法</w:t>
            </w:r>
            <w:r w:rsidR="006806AD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について示すこと。</w:t>
            </w:r>
          </w:p>
          <w:p w14:paraId="63F1F146" w14:textId="77777777" w:rsidR="00483CD9" w:rsidRPr="0052043C" w:rsidRDefault="00483CD9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483CD9" w14:paraId="768812C5" w14:textId="77777777" w:rsidTr="003E399D">
        <w:trPr>
          <w:trHeight w:val="953"/>
        </w:trPr>
        <w:tc>
          <w:tcPr>
            <w:tcW w:w="8168" w:type="dxa"/>
            <w:tcBorders>
              <w:top w:val="dotted" w:sz="4" w:space="0" w:color="auto"/>
            </w:tcBorders>
          </w:tcPr>
          <w:p w14:paraId="5225284E" w14:textId="77777777" w:rsidR="00483CD9" w:rsidRDefault="00483CD9" w:rsidP="00B84EAE">
            <w:pPr>
              <w:spacing w:line="170" w:lineRule="atLeast"/>
            </w:pPr>
          </w:p>
        </w:tc>
      </w:tr>
    </w:tbl>
    <w:p w14:paraId="5D4518FC" w14:textId="77777777" w:rsidR="00483CD9" w:rsidRDefault="00483CD9" w:rsidP="00483CD9">
      <w:pPr>
        <w:spacing w:line="170" w:lineRule="atLeast"/>
      </w:pPr>
    </w:p>
    <w:p w14:paraId="3EDC5A7B" w14:textId="77777777" w:rsidR="00233ACC" w:rsidRDefault="00535425" w:rsidP="00535425">
      <w:pPr>
        <w:wordWrap w:val="0"/>
        <w:spacing w:afterLines="25" w:after="90"/>
        <w:ind w:right="839"/>
      </w:pPr>
      <w:r>
        <w:rPr>
          <w:rFonts w:hint="eastAsia"/>
        </w:rPr>
        <w:t>５</w:t>
      </w:r>
      <w:r w:rsidR="00E47A89">
        <w:rPr>
          <w:rFonts w:hint="eastAsia"/>
        </w:rPr>
        <w:t xml:space="preserve"> </w:t>
      </w:r>
      <w:r w:rsidR="00947928">
        <w:rPr>
          <w:rFonts w:hint="eastAsia"/>
        </w:rPr>
        <w:t>出荷組合</w:t>
      </w:r>
      <w:r w:rsidR="00233ACC">
        <w:rPr>
          <w:rFonts w:hint="eastAsia"/>
        </w:rPr>
        <w:t xml:space="preserve">　　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233ACC" w14:paraId="180E8C53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2687FFD8" w14:textId="77777777" w:rsidR="00233ACC" w:rsidRDefault="00233ACC" w:rsidP="007D697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4A6ECF2B" w14:textId="77777777" w:rsidR="00233ACC" w:rsidRPr="0052043C" w:rsidRDefault="00233ACC" w:rsidP="007D697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233ACC" w14:paraId="457F7B4C" w14:textId="77777777" w:rsidTr="003E399D">
        <w:trPr>
          <w:trHeight w:val="846"/>
        </w:trPr>
        <w:tc>
          <w:tcPr>
            <w:tcW w:w="8168" w:type="dxa"/>
            <w:tcBorders>
              <w:top w:val="dotted" w:sz="4" w:space="0" w:color="auto"/>
            </w:tcBorders>
          </w:tcPr>
          <w:p w14:paraId="012A0E9E" w14:textId="77777777" w:rsidR="00233ACC" w:rsidRDefault="00233ACC" w:rsidP="007D6970">
            <w:pPr>
              <w:spacing w:line="170" w:lineRule="atLeast"/>
            </w:pPr>
          </w:p>
        </w:tc>
      </w:tr>
    </w:tbl>
    <w:p w14:paraId="46A9D96B" w14:textId="77777777" w:rsidR="00E47A89" w:rsidRPr="00233ACC" w:rsidRDefault="00E47A89" w:rsidP="00E47A89">
      <w:pPr>
        <w:spacing w:line="170" w:lineRule="atLeast"/>
      </w:pPr>
    </w:p>
    <w:p w14:paraId="7D06B5C2" w14:textId="77777777" w:rsidR="00E47A89" w:rsidRDefault="00535425" w:rsidP="00535425">
      <w:pPr>
        <w:wordWrap w:val="0"/>
        <w:spacing w:afterLines="25" w:after="90"/>
        <w:ind w:right="839"/>
      </w:pPr>
      <w:r>
        <w:rPr>
          <w:rFonts w:hint="eastAsia"/>
        </w:rPr>
        <w:t>６</w:t>
      </w:r>
      <w:r w:rsidR="00E47A89">
        <w:rPr>
          <w:rFonts w:hint="eastAsia"/>
        </w:rPr>
        <w:t xml:space="preserve"> </w:t>
      </w:r>
      <w:r w:rsidR="00947928">
        <w:rPr>
          <w:rFonts w:hint="eastAsia"/>
        </w:rPr>
        <w:t>地産地消の推進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233ACC" w14:paraId="1C24A4B1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0577D628" w14:textId="77777777" w:rsidR="00233ACC" w:rsidRDefault="00233ACC" w:rsidP="007D697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615F679D" w14:textId="77777777" w:rsidR="00B32DA0" w:rsidRDefault="00B32DA0" w:rsidP="007D697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0B632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地場産品を取扱品目と仕入れ方法、販売を向上させる方策について示すこと。</w:t>
            </w:r>
          </w:p>
          <w:p w14:paraId="2416DCE3" w14:textId="77777777" w:rsidR="00233ACC" w:rsidRPr="0052043C" w:rsidRDefault="00233ACC" w:rsidP="007D6970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233ACC" w14:paraId="50315501" w14:textId="77777777" w:rsidTr="003E399D">
        <w:trPr>
          <w:trHeight w:val="953"/>
        </w:trPr>
        <w:tc>
          <w:tcPr>
            <w:tcW w:w="8168" w:type="dxa"/>
            <w:tcBorders>
              <w:top w:val="dotted" w:sz="4" w:space="0" w:color="auto"/>
            </w:tcBorders>
          </w:tcPr>
          <w:p w14:paraId="44CEE4EE" w14:textId="77777777" w:rsidR="00233ACC" w:rsidRDefault="00233ACC" w:rsidP="007D6970">
            <w:pPr>
              <w:spacing w:line="170" w:lineRule="atLeast"/>
            </w:pPr>
          </w:p>
        </w:tc>
      </w:tr>
    </w:tbl>
    <w:p w14:paraId="0F96D957" w14:textId="77777777" w:rsidR="00E47A89" w:rsidRPr="00233ACC" w:rsidRDefault="00E47A89" w:rsidP="00E47A89">
      <w:pPr>
        <w:spacing w:line="170" w:lineRule="atLeast"/>
      </w:pPr>
    </w:p>
    <w:p w14:paraId="291C8725" w14:textId="77777777" w:rsidR="0029027C" w:rsidRDefault="00535425" w:rsidP="00535425">
      <w:pPr>
        <w:wordWrap w:val="0"/>
        <w:spacing w:afterLines="25" w:after="90"/>
        <w:ind w:right="839"/>
      </w:pPr>
      <w:r>
        <w:rPr>
          <w:rFonts w:hint="eastAsia"/>
        </w:rPr>
        <w:t>７</w:t>
      </w:r>
      <w:r w:rsidR="0029027C">
        <w:rPr>
          <w:rFonts w:hint="eastAsia"/>
        </w:rPr>
        <w:t xml:space="preserve"> </w:t>
      </w:r>
      <w:r w:rsidR="00423489">
        <w:rPr>
          <w:rFonts w:hint="eastAsia"/>
        </w:rPr>
        <w:t>農産物直売施設の</w:t>
      </w:r>
      <w:r w:rsidR="004D2082">
        <w:rPr>
          <w:rFonts w:hint="eastAsia"/>
        </w:rPr>
        <w:t>運営</w:t>
      </w:r>
      <w:r w:rsidR="00423489">
        <w:rPr>
          <w:rFonts w:hint="eastAsia"/>
        </w:rPr>
        <w:t>業務</w:t>
      </w:r>
      <w:r w:rsidR="00947928">
        <w:rPr>
          <w:rFonts w:hint="eastAsia"/>
        </w:rPr>
        <w:t>に関すること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3D1053" w14:paraId="3D0A762E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4679542F" w14:textId="77777777" w:rsidR="003D1053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379F5C53" w14:textId="77777777" w:rsidR="00423489" w:rsidRDefault="00423489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117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販売促進に向けた方策</w:t>
            </w:r>
            <w:r w:rsidR="00B32DA0">
              <w:rPr>
                <w:rFonts w:hint="eastAsia"/>
                <w:sz w:val="18"/>
                <w:szCs w:val="18"/>
              </w:rPr>
              <w:t>、農産物の端境期対応策</w:t>
            </w:r>
            <w:r>
              <w:rPr>
                <w:rFonts w:hint="eastAsia"/>
                <w:sz w:val="18"/>
                <w:szCs w:val="18"/>
              </w:rPr>
              <w:t>について具体的に示すこと</w:t>
            </w:r>
          </w:p>
          <w:p w14:paraId="77A5C067" w14:textId="77777777" w:rsidR="00511705" w:rsidRPr="000B6329" w:rsidRDefault="000B6329" w:rsidP="000B6329">
            <w:pPr>
              <w:spacing w:line="17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11705" w:rsidRPr="000B6329">
              <w:rPr>
                <w:rFonts w:hint="eastAsia"/>
                <w:sz w:val="18"/>
                <w:szCs w:val="18"/>
              </w:rPr>
              <w:t>地場産農産物以外の販売に関する提案を具体的に示すこと。</w:t>
            </w:r>
          </w:p>
          <w:p w14:paraId="2CD330F8" w14:textId="77777777" w:rsidR="003D1053" w:rsidRPr="0052043C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3D1053" w14:paraId="11326F40" w14:textId="77777777" w:rsidTr="003E399D">
        <w:trPr>
          <w:trHeight w:val="2781"/>
        </w:trPr>
        <w:tc>
          <w:tcPr>
            <w:tcW w:w="8168" w:type="dxa"/>
            <w:tcBorders>
              <w:top w:val="dotted" w:sz="4" w:space="0" w:color="auto"/>
            </w:tcBorders>
          </w:tcPr>
          <w:p w14:paraId="5564A59E" w14:textId="77777777" w:rsidR="003D1053" w:rsidRDefault="003D1053" w:rsidP="008A683F">
            <w:pPr>
              <w:spacing w:line="170" w:lineRule="atLeast"/>
            </w:pPr>
          </w:p>
        </w:tc>
      </w:tr>
    </w:tbl>
    <w:p w14:paraId="56E29D5A" w14:textId="77777777" w:rsidR="003D1053" w:rsidRPr="003D1053" w:rsidRDefault="003D1053" w:rsidP="002B73F0">
      <w:pPr>
        <w:wordWrap w:val="0"/>
        <w:spacing w:afterLines="25" w:after="90"/>
        <w:ind w:right="839" w:firstLineChars="100" w:firstLine="210"/>
      </w:pPr>
    </w:p>
    <w:p w14:paraId="4EBB5AE3" w14:textId="77777777" w:rsidR="0029027C" w:rsidRDefault="00535425" w:rsidP="0029027C">
      <w:pPr>
        <w:spacing w:line="170" w:lineRule="atLeast"/>
      </w:pPr>
      <w:r>
        <w:rPr>
          <w:rFonts w:hint="eastAsia"/>
        </w:rPr>
        <w:t>８</w:t>
      </w:r>
      <w:r w:rsidR="004D2082">
        <w:rPr>
          <w:rFonts w:hint="eastAsia"/>
        </w:rPr>
        <w:t xml:space="preserve">　飲食提供施設の運営</w:t>
      </w:r>
      <w:r w:rsidR="00423489">
        <w:rPr>
          <w:rFonts w:hint="eastAsia"/>
        </w:rPr>
        <w:t>業務</w:t>
      </w:r>
      <w:r w:rsidR="004D2082">
        <w:rPr>
          <w:rFonts w:hint="eastAsia"/>
        </w:rPr>
        <w:t>に関すること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3D1053" w14:paraId="3D6943AB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049AA477" w14:textId="77777777" w:rsidR="00511705" w:rsidRPr="00511705" w:rsidRDefault="003D1053" w:rsidP="00511705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3BA40F38" w14:textId="77777777" w:rsidR="00736045" w:rsidRDefault="00736045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0B632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飲食提供施設において</w:t>
            </w:r>
            <w:r w:rsidR="00DD3655">
              <w:rPr>
                <w:rFonts w:hint="eastAsia"/>
                <w:sz w:val="18"/>
                <w:szCs w:val="18"/>
              </w:rPr>
              <w:t>、地場産品を活用するなど、</w:t>
            </w:r>
            <w:r>
              <w:rPr>
                <w:rFonts w:hint="eastAsia"/>
                <w:sz w:val="18"/>
                <w:szCs w:val="18"/>
              </w:rPr>
              <w:t>提供するメニューの提案</w:t>
            </w:r>
          </w:p>
          <w:p w14:paraId="1FE8B4B5" w14:textId="77777777" w:rsidR="003D1053" w:rsidRPr="0052043C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3D1053" w14:paraId="18E5230D" w14:textId="77777777" w:rsidTr="003E399D">
        <w:trPr>
          <w:trHeight w:val="1218"/>
        </w:trPr>
        <w:tc>
          <w:tcPr>
            <w:tcW w:w="8168" w:type="dxa"/>
            <w:tcBorders>
              <w:top w:val="dotted" w:sz="4" w:space="0" w:color="auto"/>
            </w:tcBorders>
          </w:tcPr>
          <w:p w14:paraId="0A55CEA4" w14:textId="77777777" w:rsidR="003D1053" w:rsidRDefault="003D1053" w:rsidP="008A683F">
            <w:pPr>
              <w:spacing w:line="170" w:lineRule="atLeast"/>
            </w:pPr>
          </w:p>
        </w:tc>
      </w:tr>
    </w:tbl>
    <w:p w14:paraId="297E696A" w14:textId="77777777" w:rsidR="00A0199C" w:rsidRDefault="00A0199C" w:rsidP="0029027C">
      <w:pPr>
        <w:spacing w:line="170" w:lineRule="atLeast"/>
      </w:pPr>
    </w:p>
    <w:p w14:paraId="719ECA1E" w14:textId="77777777" w:rsidR="004D2082" w:rsidRDefault="00535425" w:rsidP="0029027C">
      <w:pPr>
        <w:spacing w:line="170" w:lineRule="atLeast"/>
      </w:pPr>
      <w:r>
        <w:rPr>
          <w:rFonts w:hint="eastAsia"/>
        </w:rPr>
        <w:t>９</w:t>
      </w:r>
      <w:r w:rsidR="004D2082">
        <w:rPr>
          <w:rFonts w:hint="eastAsia"/>
        </w:rPr>
        <w:t xml:space="preserve">　地域交流施設の運営に関すること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3D1053" w14:paraId="78932AD6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73BCCD18" w14:textId="77777777" w:rsidR="003D1053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2D14F6A6" w14:textId="77777777" w:rsidR="00E7021F" w:rsidRDefault="00E7021F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EA277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イベント内容について具体的に示すこと。</w:t>
            </w:r>
          </w:p>
          <w:p w14:paraId="18470B8F" w14:textId="77777777" w:rsidR="003D1053" w:rsidRPr="0052043C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3D1053" w14:paraId="52D7FA55" w14:textId="77777777" w:rsidTr="003E399D">
        <w:trPr>
          <w:trHeight w:val="1431"/>
        </w:trPr>
        <w:tc>
          <w:tcPr>
            <w:tcW w:w="8168" w:type="dxa"/>
            <w:tcBorders>
              <w:top w:val="dotted" w:sz="4" w:space="0" w:color="auto"/>
            </w:tcBorders>
          </w:tcPr>
          <w:p w14:paraId="40DF554B" w14:textId="77777777" w:rsidR="003D1053" w:rsidRDefault="003D1053" w:rsidP="008A683F">
            <w:pPr>
              <w:spacing w:line="170" w:lineRule="atLeast"/>
            </w:pPr>
          </w:p>
        </w:tc>
      </w:tr>
    </w:tbl>
    <w:p w14:paraId="42AB71C9" w14:textId="77777777" w:rsidR="003D1053" w:rsidRPr="003D1053" w:rsidRDefault="003D1053" w:rsidP="0029027C">
      <w:pPr>
        <w:spacing w:line="170" w:lineRule="atLeast"/>
      </w:pPr>
    </w:p>
    <w:p w14:paraId="4638FCDE" w14:textId="77777777" w:rsidR="004D2082" w:rsidRDefault="00535425" w:rsidP="0029027C">
      <w:pPr>
        <w:spacing w:line="170" w:lineRule="atLeast"/>
      </w:pPr>
      <w:r w:rsidRPr="00535425">
        <w:rPr>
          <w:rFonts w:ascii="ＭＳ 明朝" w:hAnsi="ＭＳ 明朝" w:hint="eastAsia"/>
        </w:rPr>
        <w:t>10</w:t>
      </w:r>
      <w:r w:rsidR="004763AA">
        <w:rPr>
          <w:rFonts w:hint="eastAsia"/>
        </w:rPr>
        <w:t xml:space="preserve">　自動販売機置</w:t>
      </w:r>
      <w:r w:rsidR="004D2082">
        <w:rPr>
          <w:rFonts w:hint="eastAsia"/>
        </w:rPr>
        <w:t>場の運営に関すること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3D1053" w14:paraId="5A6CA090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1349AA1E" w14:textId="77777777" w:rsidR="003D1053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0C0FEFBB" w14:textId="77777777" w:rsidR="003D1053" w:rsidRPr="0052043C" w:rsidRDefault="003D1053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3D1053" w14:paraId="280C94E8" w14:textId="77777777" w:rsidTr="003E399D">
        <w:trPr>
          <w:trHeight w:val="1515"/>
        </w:trPr>
        <w:tc>
          <w:tcPr>
            <w:tcW w:w="8168" w:type="dxa"/>
            <w:tcBorders>
              <w:top w:val="dotted" w:sz="4" w:space="0" w:color="auto"/>
            </w:tcBorders>
          </w:tcPr>
          <w:p w14:paraId="1458A708" w14:textId="77777777" w:rsidR="003D1053" w:rsidRDefault="003D1053" w:rsidP="008A683F">
            <w:pPr>
              <w:spacing w:line="170" w:lineRule="atLeast"/>
            </w:pPr>
          </w:p>
        </w:tc>
      </w:tr>
    </w:tbl>
    <w:p w14:paraId="05B94833" w14:textId="77777777" w:rsidR="003D1053" w:rsidRPr="003D1053" w:rsidRDefault="003D1053" w:rsidP="0029027C">
      <w:pPr>
        <w:spacing w:line="170" w:lineRule="atLeast"/>
      </w:pPr>
    </w:p>
    <w:p w14:paraId="30137DAE" w14:textId="77777777" w:rsidR="00E47A89" w:rsidRDefault="00535425" w:rsidP="00423489">
      <w:pPr>
        <w:spacing w:line="170" w:lineRule="atLeast"/>
      </w:pPr>
      <w:r w:rsidRPr="00535425">
        <w:rPr>
          <w:rFonts w:ascii="ＭＳ 明朝" w:hAnsi="ＭＳ 明朝" w:hint="eastAsia"/>
        </w:rPr>
        <w:t>11</w:t>
      </w:r>
      <w:r>
        <w:rPr>
          <w:rFonts w:hint="eastAsia"/>
        </w:rPr>
        <w:t xml:space="preserve">　</w:t>
      </w:r>
      <w:r w:rsidR="00947928">
        <w:rPr>
          <w:rFonts w:hint="eastAsia"/>
        </w:rPr>
        <w:t>情報発信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E47A89" w14:paraId="2924CD7C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76C95C0B" w14:textId="77777777" w:rsidR="0032286D" w:rsidRDefault="00E47A89" w:rsidP="00FC7065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EA2777">
              <w:rPr>
                <w:rFonts w:hint="eastAsia"/>
                <w:sz w:val="18"/>
                <w:szCs w:val="18"/>
              </w:rPr>
              <w:t xml:space="preserve"> </w:t>
            </w:r>
            <w:r w:rsidR="0032286D" w:rsidRPr="0032286D">
              <w:rPr>
                <w:rFonts w:hint="eastAsia"/>
                <w:sz w:val="18"/>
                <w:szCs w:val="18"/>
              </w:rPr>
              <w:t>各種媒体を利用した広報・情報発信業務の具体的な内容及び遂行方法等について示すこと。</w:t>
            </w:r>
          </w:p>
          <w:p w14:paraId="25DCF80D" w14:textId="77777777" w:rsidR="00E47A89" w:rsidRPr="0052043C" w:rsidRDefault="00E47A89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E47A89" w14:paraId="0B42EB9E" w14:textId="77777777" w:rsidTr="003E399D">
        <w:trPr>
          <w:trHeight w:val="2096"/>
        </w:trPr>
        <w:tc>
          <w:tcPr>
            <w:tcW w:w="8168" w:type="dxa"/>
            <w:tcBorders>
              <w:top w:val="dotted" w:sz="4" w:space="0" w:color="auto"/>
            </w:tcBorders>
          </w:tcPr>
          <w:p w14:paraId="03EBE1D2" w14:textId="77777777" w:rsidR="00E47A89" w:rsidRDefault="00E47A89" w:rsidP="00B84EAE">
            <w:pPr>
              <w:spacing w:line="170" w:lineRule="atLeast"/>
            </w:pPr>
          </w:p>
        </w:tc>
      </w:tr>
    </w:tbl>
    <w:p w14:paraId="2155B3F6" w14:textId="77777777" w:rsidR="000C493E" w:rsidRDefault="000C493E" w:rsidP="000C493E">
      <w:pPr>
        <w:spacing w:line="170" w:lineRule="atLeast"/>
      </w:pPr>
    </w:p>
    <w:p w14:paraId="6FE5BA9B" w14:textId="77777777" w:rsidR="007213E3" w:rsidRDefault="00535425" w:rsidP="00535425">
      <w:pPr>
        <w:wordWrap w:val="0"/>
        <w:spacing w:afterLines="25" w:after="90"/>
        <w:ind w:right="839"/>
      </w:pPr>
      <w:r w:rsidRPr="00535425">
        <w:rPr>
          <w:rFonts w:ascii="ＭＳ 明朝" w:hAnsi="ＭＳ 明朝" w:hint="eastAsia"/>
        </w:rPr>
        <w:t>12</w:t>
      </w:r>
      <w:r>
        <w:rPr>
          <w:rFonts w:hint="eastAsia"/>
        </w:rPr>
        <w:t xml:space="preserve">　</w:t>
      </w:r>
      <w:r w:rsidR="00947928">
        <w:rPr>
          <w:rFonts w:hint="eastAsia"/>
        </w:rPr>
        <w:t>売上管理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7213E3" w14:paraId="61F05D09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5B34CF22" w14:textId="77777777" w:rsidR="007213E3" w:rsidRDefault="007213E3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E5F26">
              <w:rPr>
                <w:rFonts w:hint="eastAsia"/>
                <w:sz w:val="18"/>
                <w:szCs w:val="18"/>
              </w:rPr>
              <w:t xml:space="preserve"> </w:t>
            </w:r>
            <w:r w:rsidR="0032286D" w:rsidRPr="0032286D"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13FB2AE3" w14:textId="1CE88324" w:rsidR="0032286D" w:rsidRPr="00E47A89" w:rsidRDefault="003D1053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E5F26">
              <w:rPr>
                <w:rFonts w:hint="eastAsia"/>
                <w:sz w:val="18"/>
                <w:szCs w:val="18"/>
              </w:rPr>
              <w:t xml:space="preserve"> </w:t>
            </w:r>
            <w:r w:rsidR="006E7DDA">
              <w:rPr>
                <w:rFonts w:hint="eastAsia"/>
                <w:sz w:val="18"/>
                <w:szCs w:val="18"/>
              </w:rPr>
              <w:t>キャッシュレス決済</w:t>
            </w:r>
            <w:r w:rsidR="009C6742">
              <w:rPr>
                <w:rFonts w:hint="eastAsia"/>
                <w:sz w:val="18"/>
                <w:szCs w:val="18"/>
              </w:rPr>
              <w:t>の</w:t>
            </w:r>
            <w:r w:rsidR="006E7DDA">
              <w:rPr>
                <w:rFonts w:hint="eastAsia"/>
                <w:sz w:val="18"/>
                <w:szCs w:val="18"/>
              </w:rPr>
              <w:t>取</w:t>
            </w:r>
            <w:r w:rsidR="0032286D">
              <w:rPr>
                <w:rFonts w:hint="eastAsia"/>
                <w:sz w:val="18"/>
                <w:szCs w:val="18"/>
              </w:rPr>
              <w:t>組</w:t>
            </w:r>
            <w:r w:rsidR="008B266B">
              <w:rPr>
                <w:rFonts w:hint="eastAsia"/>
                <w:sz w:val="18"/>
                <w:szCs w:val="18"/>
              </w:rPr>
              <w:t>み</w:t>
            </w:r>
            <w:r w:rsidR="0032286D">
              <w:rPr>
                <w:rFonts w:hint="eastAsia"/>
                <w:sz w:val="18"/>
                <w:szCs w:val="18"/>
              </w:rPr>
              <w:t>について</w:t>
            </w:r>
            <w:r w:rsidR="006E7DDA">
              <w:rPr>
                <w:rFonts w:hint="eastAsia"/>
                <w:sz w:val="18"/>
                <w:szCs w:val="18"/>
              </w:rPr>
              <w:t>、キャッシュレス決済方法を含め</w:t>
            </w:r>
            <w:r w:rsidR="0032286D">
              <w:rPr>
                <w:rFonts w:hint="eastAsia"/>
                <w:sz w:val="18"/>
                <w:szCs w:val="18"/>
              </w:rPr>
              <w:t>具体的に示すこと</w:t>
            </w:r>
          </w:p>
          <w:p w14:paraId="25A910A5" w14:textId="77777777" w:rsidR="007213E3" w:rsidRPr="0052043C" w:rsidRDefault="007213E3" w:rsidP="00BE22C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E22CC">
              <w:rPr>
                <w:rFonts w:hint="eastAsia"/>
                <w:sz w:val="18"/>
                <w:szCs w:val="18"/>
              </w:rPr>
              <w:t xml:space="preserve"> </w:t>
            </w:r>
            <w:r w:rsidR="00BE22CC"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7213E3" w14:paraId="4AB452BF" w14:textId="77777777" w:rsidTr="003E399D">
        <w:trPr>
          <w:trHeight w:val="3283"/>
        </w:trPr>
        <w:tc>
          <w:tcPr>
            <w:tcW w:w="8168" w:type="dxa"/>
            <w:tcBorders>
              <w:top w:val="dotted" w:sz="4" w:space="0" w:color="auto"/>
            </w:tcBorders>
          </w:tcPr>
          <w:p w14:paraId="5D2E0CF7" w14:textId="77777777" w:rsidR="007213E3" w:rsidRDefault="007213E3" w:rsidP="00B84EAE">
            <w:pPr>
              <w:spacing w:line="170" w:lineRule="atLeast"/>
            </w:pPr>
          </w:p>
        </w:tc>
      </w:tr>
    </w:tbl>
    <w:p w14:paraId="02D73C43" w14:textId="77777777" w:rsidR="007213E3" w:rsidRDefault="007213E3" w:rsidP="007213E3">
      <w:pPr>
        <w:spacing w:line="170" w:lineRule="atLeast"/>
      </w:pPr>
    </w:p>
    <w:p w14:paraId="162F85C6" w14:textId="77777777" w:rsidR="00947928" w:rsidRDefault="00535425" w:rsidP="007213E3">
      <w:pPr>
        <w:spacing w:line="170" w:lineRule="atLeast"/>
      </w:pPr>
      <w:r w:rsidRPr="00535425">
        <w:rPr>
          <w:rFonts w:ascii="ＭＳ 明朝" w:hAnsi="ＭＳ 明朝" w:hint="eastAsia"/>
        </w:rPr>
        <w:t>13</w:t>
      </w:r>
      <w:r w:rsidR="00947928">
        <w:rPr>
          <w:rFonts w:hint="eastAsia"/>
        </w:rPr>
        <w:t xml:space="preserve"> </w:t>
      </w:r>
      <w:r w:rsidR="00947928">
        <w:rPr>
          <w:rFonts w:hint="eastAsia"/>
        </w:rPr>
        <w:t>利用促進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E53DE" w14:paraId="1D62C208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382BAF96" w14:textId="77777777" w:rsidR="00FE53DE" w:rsidRDefault="00FE53DE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本業務の具体的な業務内容及び遂行方法等について示すこと。</w:t>
            </w:r>
          </w:p>
          <w:p w14:paraId="7EFBCFE0" w14:textId="77777777" w:rsidR="00FE53DE" w:rsidRPr="0052043C" w:rsidRDefault="00FE53DE" w:rsidP="008A683F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FE53DE" w14:paraId="3C96F8AA" w14:textId="77777777" w:rsidTr="003E399D">
        <w:trPr>
          <w:trHeight w:val="2561"/>
        </w:trPr>
        <w:tc>
          <w:tcPr>
            <w:tcW w:w="8168" w:type="dxa"/>
            <w:tcBorders>
              <w:top w:val="dotted" w:sz="4" w:space="0" w:color="auto"/>
            </w:tcBorders>
          </w:tcPr>
          <w:p w14:paraId="70BA77E8" w14:textId="77777777" w:rsidR="00FE53DE" w:rsidRDefault="00FE53DE" w:rsidP="008A683F">
            <w:pPr>
              <w:spacing w:line="170" w:lineRule="atLeast"/>
            </w:pPr>
          </w:p>
        </w:tc>
      </w:tr>
    </w:tbl>
    <w:p w14:paraId="06CE757E" w14:textId="77777777" w:rsidR="00947928" w:rsidRDefault="00947928" w:rsidP="007213E3">
      <w:pPr>
        <w:spacing w:line="170" w:lineRule="atLeast"/>
      </w:pPr>
    </w:p>
    <w:p w14:paraId="397E0D2F" w14:textId="77777777" w:rsidR="00A0199C" w:rsidRDefault="00A0199C" w:rsidP="00A0199C">
      <w:pPr>
        <w:wordWrap w:val="0"/>
        <w:spacing w:afterLines="25" w:after="90"/>
        <w:ind w:right="839"/>
      </w:pPr>
      <w:r>
        <w:rPr>
          <w:rFonts w:asciiTheme="minorEastAsia" w:eastAsiaTheme="minorEastAsia" w:hAnsiTheme="minorEastAsia" w:hint="eastAsia"/>
        </w:rPr>
        <w:t>14</w:t>
      </w:r>
      <w:r>
        <w:rPr>
          <w:rFonts w:hint="eastAsia"/>
        </w:rPr>
        <w:t xml:space="preserve">　要望苦情に関すること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0199C" w14:paraId="11326D4D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33CC9692" w14:textId="77777777" w:rsidR="00A0199C" w:rsidRDefault="00A0199C" w:rsidP="003E0181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本業務の具体的な業務内容、及び遂行方法等について示すこと。</w:t>
            </w:r>
          </w:p>
          <w:p w14:paraId="4AB9385A" w14:textId="77777777" w:rsidR="00A0199C" w:rsidRDefault="00A0199C" w:rsidP="003E0181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E5F2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利用者からの要望の把握と繁栄の方法について示すこと。</w:t>
            </w:r>
          </w:p>
          <w:p w14:paraId="3EB3C251" w14:textId="77777777" w:rsidR="00A0199C" w:rsidRPr="0052043C" w:rsidRDefault="00A0199C" w:rsidP="003E0181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A0199C" w14:paraId="1DA861CF" w14:textId="77777777" w:rsidTr="003E399D">
        <w:trPr>
          <w:trHeight w:val="1633"/>
        </w:trPr>
        <w:tc>
          <w:tcPr>
            <w:tcW w:w="8168" w:type="dxa"/>
            <w:tcBorders>
              <w:top w:val="dotted" w:sz="4" w:space="0" w:color="auto"/>
            </w:tcBorders>
          </w:tcPr>
          <w:p w14:paraId="5697EE93" w14:textId="77777777" w:rsidR="00A0199C" w:rsidRDefault="00A0199C" w:rsidP="003E0181">
            <w:pPr>
              <w:spacing w:line="170" w:lineRule="atLeast"/>
            </w:pPr>
          </w:p>
        </w:tc>
      </w:tr>
    </w:tbl>
    <w:p w14:paraId="5FBD04F5" w14:textId="77777777" w:rsidR="00A0199C" w:rsidRPr="00A0199C" w:rsidRDefault="00A0199C" w:rsidP="007213E3">
      <w:pPr>
        <w:spacing w:line="170" w:lineRule="atLeast"/>
      </w:pPr>
    </w:p>
    <w:p w14:paraId="71742522" w14:textId="77777777" w:rsidR="00BE22CC" w:rsidRDefault="00535425" w:rsidP="00535425">
      <w:pPr>
        <w:wordWrap w:val="0"/>
        <w:spacing w:afterLines="25" w:after="90"/>
        <w:ind w:right="839"/>
      </w:pPr>
      <w:r w:rsidRPr="00535425">
        <w:rPr>
          <w:rFonts w:asciiTheme="minorEastAsia" w:eastAsiaTheme="minorEastAsia" w:hAnsiTheme="minorEastAsia" w:hint="eastAsia"/>
        </w:rPr>
        <w:lastRenderedPageBreak/>
        <w:t>1</w:t>
      </w:r>
      <w:r w:rsidR="00A0199C">
        <w:rPr>
          <w:rFonts w:asciiTheme="minorEastAsia" w:eastAsiaTheme="minorEastAsia" w:hAnsiTheme="minorEastAsia" w:hint="eastAsia"/>
        </w:rPr>
        <w:t>5</w:t>
      </w:r>
      <w:r w:rsidR="00BE22CC">
        <w:rPr>
          <w:rFonts w:hint="eastAsia"/>
        </w:rPr>
        <w:t xml:space="preserve"> </w:t>
      </w:r>
      <w:r w:rsidR="00BE22CC">
        <w:rPr>
          <w:rFonts w:hint="eastAsia"/>
        </w:rPr>
        <w:t>自主事業（該当がない場合は記入不要）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BE22CC" w14:paraId="4C102CF8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0FC18C68" w14:textId="77777777" w:rsidR="00BE22CC" w:rsidRDefault="00BE22CC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事業の内容、利用料金額、事業を行う必要性（他の事業との関連性あるいは集客力の向上等）について示すこと。</w:t>
            </w:r>
          </w:p>
          <w:p w14:paraId="0F34196C" w14:textId="77777777" w:rsidR="00511705" w:rsidRPr="00E47A89" w:rsidRDefault="00092B12" w:rsidP="00511705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E5F2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自主事業収入に係る基準を示すこと</w:t>
            </w:r>
            <w:r w:rsidR="006E7DDA">
              <w:rPr>
                <w:rFonts w:hint="eastAsia"/>
                <w:sz w:val="18"/>
                <w:szCs w:val="18"/>
              </w:rPr>
              <w:t>。</w:t>
            </w:r>
          </w:p>
          <w:p w14:paraId="5CBFFB15" w14:textId="77777777" w:rsidR="00BE22CC" w:rsidRPr="0052043C" w:rsidRDefault="00BE22CC" w:rsidP="00B84EAE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E5F2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前項目以外で特筆すべき点、強調すべき点があれば記入すること。</w:t>
            </w:r>
          </w:p>
        </w:tc>
      </w:tr>
      <w:tr w:rsidR="00BE22CC" w14:paraId="66DF5B47" w14:textId="77777777" w:rsidTr="003E399D">
        <w:trPr>
          <w:trHeight w:val="10351"/>
        </w:trPr>
        <w:tc>
          <w:tcPr>
            <w:tcW w:w="8168" w:type="dxa"/>
            <w:tcBorders>
              <w:top w:val="dotted" w:sz="4" w:space="0" w:color="auto"/>
            </w:tcBorders>
          </w:tcPr>
          <w:p w14:paraId="239A05DB" w14:textId="77777777" w:rsidR="00BE22CC" w:rsidRDefault="00BE22CC" w:rsidP="00B84EAE">
            <w:pPr>
              <w:spacing w:line="170" w:lineRule="atLeast"/>
            </w:pPr>
          </w:p>
        </w:tc>
      </w:tr>
    </w:tbl>
    <w:p w14:paraId="21BD9FE4" w14:textId="77777777" w:rsidR="006E7DDA" w:rsidRDefault="006E7DDA" w:rsidP="00535425">
      <w:pPr>
        <w:wordWrap w:val="0"/>
        <w:spacing w:afterLines="25" w:after="90"/>
        <w:ind w:right="839"/>
        <w:rPr>
          <w:rFonts w:ascii="ＭＳ 明朝" w:hAnsi="ＭＳ 明朝"/>
        </w:rPr>
      </w:pPr>
    </w:p>
    <w:p w14:paraId="02ABB34A" w14:textId="77777777" w:rsidR="006E7DDA" w:rsidRDefault="006E7DDA" w:rsidP="00535425">
      <w:pPr>
        <w:wordWrap w:val="0"/>
        <w:spacing w:afterLines="25" w:after="90"/>
        <w:ind w:right="839"/>
        <w:rPr>
          <w:rFonts w:ascii="ＭＳ 明朝" w:hAnsi="ＭＳ 明朝"/>
        </w:rPr>
      </w:pPr>
    </w:p>
    <w:p w14:paraId="1009DFF9" w14:textId="77777777" w:rsidR="005D2F83" w:rsidRDefault="00535425" w:rsidP="00535425">
      <w:pPr>
        <w:wordWrap w:val="0"/>
        <w:spacing w:afterLines="25" w:after="90"/>
        <w:ind w:right="839"/>
      </w:pPr>
      <w:r w:rsidRPr="00535425">
        <w:rPr>
          <w:rFonts w:ascii="ＭＳ 明朝" w:hAnsi="ＭＳ 明朝" w:hint="eastAsia"/>
        </w:rPr>
        <w:lastRenderedPageBreak/>
        <w:t>16</w:t>
      </w:r>
      <w:r>
        <w:t xml:space="preserve"> </w:t>
      </w:r>
      <w:r w:rsidR="005D2F83">
        <w:rPr>
          <w:rFonts w:hint="eastAsia"/>
        </w:rPr>
        <w:t xml:space="preserve"> </w:t>
      </w:r>
      <w:r w:rsidR="005D2F83">
        <w:rPr>
          <w:rFonts w:hint="eastAsia"/>
        </w:rPr>
        <w:t>需要の設定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5D2F83" w14:paraId="70094831" w14:textId="77777777" w:rsidTr="003E399D">
        <w:tc>
          <w:tcPr>
            <w:tcW w:w="8168" w:type="dxa"/>
            <w:tcBorders>
              <w:bottom w:val="dotted" w:sz="4" w:space="0" w:color="auto"/>
            </w:tcBorders>
          </w:tcPr>
          <w:p w14:paraId="65E20EE0" w14:textId="77777777" w:rsidR="005D2F83" w:rsidRPr="00E47A89" w:rsidRDefault="005D2F83" w:rsidP="005D2F83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2043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指定管理</w:t>
            </w:r>
            <w:r w:rsidR="00A8723B">
              <w:rPr>
                <w:rFonts w:hint="eastAsia"/>
                <w:sz w:val="18"/>
                <w:szCs w:val="18"/>
              </w:rPr>
              <w:t>期間</w:t>
            </w:r>
            <w:r>
              <w:rPr>
                <w:rFonts w:hint="eastAsia"/>
                <w:sz w:val="18"/>
                <w:szCs w:val="18"/>
              </w:rPr>
              <w:t>中の利用料金収入の推計結果及びその算出根拠について示すこと。</w:t>
            </w:r>
          </w:p>
          <w:p w14:paraId="2C6199CB" w14:textId="77777777" w:rsidR="005D2F83" w:rsidRDefault="005D2F83" w:rsidP="00445D0A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前項目につい</w:t>
            </w:r>
            <w:r w:rsidR="00445D0A">
              <w:rPr>
                <w:rFonts w:hint="eastAsia"/>
                <w:sz w:val="18"/>
                <w:szCs w:val="18"/>
              </w:rPr>
              <w:t>て</w:t>
            </w:r>
            <w:r>
              <w:rPr>
                <w:rFonts w:hint="eastAsia"/>
                <w:sz w:val="18"/>
                <w:szCs w:val="18"/>
              </w:rPr>
              <w:t>変動が</w:t>
            </w:r>
            <w:r w:rsidR="00445D0A">
              <w:rPr>
                <w:rFonts w:hint="eastAsia"/>
                <w:sz w:val="18"/>
                <w:szCs w:val="18"/>
              </w:rPr>
              <w:t>予想</w:t>
            </w:r>
            <w:r>
              <w:rPr>
                <w:rFonts w:hint="eastAsia"/>
                <w:sz w:val="18"/>
                <w:szCs w:val="18"/>
              </w:rPr>
              <w:t>される</w:t>
            </w:r>
            <w:r w:rsidR="00445D0A">
              <w:rPr>
                <w:rFonts w:hint="eastAsia"/>
                <w:sz w:val="18"/>
                <w:szCs w:val="18"/>
              </w:rPr>
              <w:t>場合は、変動要因と変動幅及びその対応策について示すこと。</w:t>
            </w:r>
          </w:p>
          <w:p w14:paraId="3755C23C" w14:textId="77777777" w:rsidR="00445D0A" w:rsidRPr="0052043C" w:rsidRDefault="00445D0A" w:rsidP="00A0199C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0199C">
              <w:rPr>
                <w:rFonts w:hint="eastAsia"/>
                <w:sz w:val="18"/>
                <w:szCs w:val="18"/>
              </w:rPr>
              <w:t>記入にあたっては、「様式４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0199C">
              <w:rPr>
                <w:rFonts w:hint="eastAsia"/>
                <w:sz w:val="18"/>
                <w:szCs w:val="18"/>
              </w:rPr>
              <w:t>年度別</w:t>
            </w:r>
            <w:r>
              <w:rPr>
                <w:rFonts w:hint="eastAsia"/>
                <w:sz w:val="18"/>
                <w:szCs w:val="18"/>
              </w:rPr>
              <w:t>収支計画書」</w:t>
            </w:r>
            <w:r w:rsidR="00A0199C">
              <w:rPr>
                <w:rFonts w:hint="eastAsia"/>
                <w:sz w:val="18"/>
                <w:szCs w:val="18"/>
              </w:rPr>
              <w:t>、「様式５　長期収支計画」</w:t>
            </w:r>
            <w:r>
              <w:rPr>
                <w:rFonts w:hint="eastAsia"/>
                <w:sz w:val="18"/>
                <w:szCs w:val="18"/>
              </w:rPr>
              <w:t>と整合させること。</w:t>
            </w:r>
          </w:p>
        </w:tc>
      </w:tr>
      <w:tr w:rsidR="005D2F83" w14:paraId="7F5FDEA1" w14:textId="77777777" w:rsidTr="003E399D">
        <w:trPr>
          <w:trHeight w:val="8528"/>
        </w:trPr>
        <w:tc>
          <w:tcPr>
            <w:tcW w:w="8168" w:type="dxa"/>
            <w:tcBorders>
              <w:top w:val="dotted" w:sz="4" w:space="0" w:color="auto"/>
            </w:tcBorders>
          </w:tcPr>
          <w:p w14:paraId="2F237C2F" w14:textId="77777777" w:rsidR="005D2F83" w:rsidRDefault="005D2F83" w:rsidP="00B84EAE">
            <w:pPr>
              <w:spacing w:line="170" w:lineRule="atLeast"/>
            </w:pPr>
          </w:p>
        </w:tc>
      </w:tr>
    </w:tbl>
    <w:p w14:paraId="1BECB23D" w14:textId="77777777" w:rsidR="005D2F83" w:rsidRDefault="005D2F83" w:rsidP="005D2F83">
      <w:pPr>
        <w:spacing w:line="170" w:lineRule="atLeast"/>
      </w:pPr>
    </w:p>
    <w:p w14:paraId="627E896D" w14:textId="77777777" w:rsidR="00D66375" w:rsidRDefault="0056538F" w:rsidP="009875F5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C493E">
        <w:rPr>
          <w:rFonts w:hint="eastAsia"/>
        </w:rPr>
        <w:t>枠の大きさ及び行数は適宜調整することを可とするが、</w:t>
      </w:r>
      <w:r w:rsidR="00583D23">
        <w:rPr>
          <w:rFonts w:hint="eastAsia"/>
        </w:rPr>
        <w:t>本</w:t>
      </w:r>
      <w:r w:rsidR="000C493E">
        <w:rPr>
          <w:rFonts w:hint="eastAsia"/>
        </w:rPr>
        <w:t>様式</w:t>
      </w:r>
      <w:r w:rsidR="00583D23">
        <w:rPr>
          <w:rFonts w:hint="eastAsia"/>
        </w:rPr>
        <w:t>（</w:t>
      </w:r>
      <w:r w:rsidR="00A0199C">
        <w:rPr>
          <w:rFonts w:hint="eastAsia"/>
        </w:rPr>
        <w:t>３―４</w:t>
      </w:r>
      <w:r w:rsidR="00583D23">
        <w:rPr>
          <w:rFonts w:hint="eastAsia"/>
        </w:rPr>
        <w:t>）</w:t>
      </w:r>
      <w:r w:rsidR="000C493E">
        <w:rPr>
          <w:rFonts w:hint="eastAsia"/>
        </w:rPr>
        <w:t>について</w:t>
      </w:r>
      <w:r w:rsidR="000C493E">
        <w:rPr>
          <w:rFonts w:hint="eastAsia"/>
        </w:rPr>
        <w:t>A</w:t>
      </w:r>
      <w:r w:rsidR="000C493E">
        <w:rPr>
          <w:rFonts w:hint="eastAsia"/>
        </w:rPr>
        <w:t>４</w:t>
      </w:r>
      <w:r w:rsidR="00583D23">
        <w:rPr>
          <w:rFonts w:hint="eastAsia"/>
        </w:rPr>
        <w:t>判</w:t>
      </w:r>
      <w:r w:rsidR="009875F5" w:rsidRPr="009875F5">
        <w:rPr>
          <w:rFonts w:asciiTheme="minorEastAsia" w:eastAsiaTheme="minorEastAsia" w:hAnsiTheme="minorEastAsia" w:hint="eastAsia"/>
        </w:rPr>
        <w:t>1</w:t>
      </w:r>
      <w:r w:rsidR="00A0199C">
        <w:rPr>
          <w:rFonts w:asciiTheme="minorEastAsia" w:eastAsiaTheme="minorEastAsia" w:hAnsiTheme="minorEastAsia" w:hint="eastAsia"/>
        </w:rPr>
        <w:t>2</w:t>
      </w:r>
      <w:r w:rsidR="000C493E">
        <w:rPr>
          <w:rFonts w:hint="eastAsia"/>
        </w:rPr>
        <w:t>枚以内で作成すること。</w:t>
      </w:r>
    </w:p>
    <w:p w14:paraId="2B6B0E70" w14:textId="77777777" w:rsidR="00377960" w:rsidRPr="00377960" w:rsidRDefault="00377960" w:rsidP="00377960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本様式の作成にあたっては、名称やロゴマーク等、企業等が特定できる記述はしないこと。</w:t>
      </w:r>
    </w:p>
    <w:sectPr w:rsidR="00377960" w:rsidRPr="00377960" w:rsidSect="00A8756B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E901" w14:textId="77777777" w:rsidR="00B84EAE" w:rsidRDefault="00B84EAE" w:rsidP="00111A27">
      <w:r>
        <w:separator/>
      </w:r>
    </w:p>
  </w:endnote>
  <w:endnote w:type="continuationSeparator" w:id="0">
    <w:p w14:paraId="113F729C" w14:textId="77777777" w:rsidR="00B84EAE" w:rsidRDefault="00B84EAE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0429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78BBE4CA" w14:textId="77777777" w:rsidR="00B84EAE" w:rsidRPr="007A2FF4" w:rsidRDefault="00B84EAE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7A2FF4">
              <w:rPr>
                <w:rFonts w:asciiTheme="minorEastAsia" w:eastAsiaTheme="minorEastAsia" w:hAnsiTheme="minorEastAsia"/>
                <w:lang w:val="ja-JP"/>
              </w:rPr>
              <w:t xml:space="preserve"> </w: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7A2FF4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4763AA">
              <w:rPr>
                <w:rFonts w:asciiTheme="minorEastAsia" w:eastAsiaTheme="minorEastAsia" w:hAnsiTheme="minorEastAsia"/>
                <w:b/>
                <w:noProof/>
              </w:rPr>
              <w:t>3</w: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7A2FF4">
              <w:rPr>
                <w:rFonts w:asciiTheme="minorEastAsia" w:eastAsiaTheme="minorEastAsia" w:hAnsiTheme="minorEastAsia"/>
                <w:lang w:val="ja-JP"/>
              </w:rPr>
              <w:t xml:space="preserve"> </w:t>
            </w:r>
            <w:r w:rsidRPr="007A2FF4">
              <w:rPr>
                <w:rFonts w:asciiTheme="minorEastAsia" w:eastAsiaTheme="minorEastAsia" w:hAnsiTheme="minorEastAsia"/>
                <w:lang w:val="ja-JP"/>
              </w:rPr>
              <w:t xml:space="preserve">/ </w: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7A2FF4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4763AA">
              <w:rPr>
                <w:rFonts w:asciiTheme="minorEastAsia" w:eastAsiaTheme="minorEastAsia" w:hAnsiTheme="minorEastAsia"/>
                <w:b/>
                <w:noProof/>
              </w:rPr>
              <w:t>6</w:t>
            </w:r>
            <w:r w:rsidR="004548DE" w:rsidRPr="007A2FF4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14:paraId="5B45244C" w14:textId="77777777" w:rsidR="00B84EAE" w:rsidRDefault="00B84E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3825" w14:textId="77777777" w:rsidR="00B84EAE" w:rsidRDefault="00B84EAE" w:rsidP="00111A27">
      <w:r>
        <w:separator/>
      </w:r>
    </w:p>
  </w:footnote>
  <w:footnote w:type="continuationSeparator" w:id="0">
    <w:p w14:paraId="51A2112C" w14:textId="77777777" w:rsidR="00B84EAE" w:rsidRDefault="00B84EAE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DDB5" w14:textId="77777777" w:rsidR="00B84EAE" w:rsidRPr="008864E7" w:rsidRDefault="00B84EAE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>
      <w:rPr>
        <w:rFonts w:asciiTheme="majorEastAsia" w:eastAsiaTheme="majorEastAsia" w:hAnsiTheme="majorEastAsia" w:hint="eastAsia"/>
        <w:sz w:val="22"/>
        <w:szCs w:val="22"/>
      </w:rPr>
      <w:t>３－４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B03"/>
    <w:multiLevelType w:val="hybridMultilevel"/>
    <w:tmpl w:val="FB546504"/>
    <w:lvl w:ilvl="0" w:tplc="74069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D746B"/>
    <w:multiLevelType w:val="hybridMultilevel"/>
    <w:tmpl w:val="9E8000CE"/>
    <w:lvl w:ilvl="0" w:tplc="D3C0EEB0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C7E92"/>
    <w:multiLevelType w:val="hybridMultilevel"/>
    <w:tmpl w:val="8DC076FC"/>
    <w:lvl w:ilvl="0" w:tplc="CB646CB4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6549D8"/>
    <w:multiLevelType w:val="hybridMultilevel"/>
    <w:tmpl w:val="3C3E7B44"/>
    <w:lvl w:ilvl="0" w:tplc="DF8476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968195">
    <w:abstractNumId w:val="3"/>
  </w:num>
  <w:num w:numId="2" w16cid:durableId="1365474787">
    <w:abstractNumId w:val="0"/>
  </w:num>
  <w:num w:numId="3" w16cid:durableId="748887092">
    <w:abstractNumId w:val="1"/>
  </w:num>
  <w:num w:numId="4" w16cid:durableId="99622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01C84"/>
    <w:rsid w:val="00043857"/>
    <w:rsid w:val="000453B4"/>
    <w:rsid w:val="00050F32"/>
    <w:rsid w:val="00092B12"/>
    <w:rsid w:val="000B6329"/>
    <w:rsid w:val="000B7C79"/>
    <w:rsid w:val="000C418B"/>
    <w:rsid w:val="000C493E"/>
    <w:rsid w:val="000E4CF3"/>
    <w:rsid w:val="00111A27"/>
    <w:rsid w:val="00112A1E"/>
    <w:rsid w:val="0015530C"/>
    <w:rsid w:val="00183C20"/>
    <w:rsid w:val="001955A1"/>
    <w:rsid w:val="001C4952"/>
    <w:rsid w:val="001D0552"/>
    <w:rsid w:val="001D317F"/>
    <w:rsid w:val="00211592"/>
    <w:rsid w:val="00233ACC"/>
    <w:rsid w:val="002607D3"/>
    <w:rsid w:val="0027775F"/>
    <w:rsid w:val="0029027C"/>
    <w:rsid w:val="002A70F8"/>
    <w:rsid w:val="002B1C66"/>
    <w:rsid w:val="002B73F0"/>
    <w:rsid w:val="002E58E6"/>
    <w:rsid w:val="00302140"/>
    <w:rsid w:val="0032286D"/>
    <w:rsid w:val="00330FD1"/>
    <w:rsid w:val="00347FAC"/>
    <w:rsid w:val="003650AB"/>
    <w:rsid w:val="00370096"/>
    <w:rsid w:val="00377960"/>
    <w:rsid w:val="0039044F"/>
    <w:rsid w:val="003D1053"/>
    <w:rsid w:val="003E399D"/>
    <w:rsid w:val="003E5F26"/>
    <w:rsid w:val="00423489"/>
    <w:rsid w:val="00445D0A"/>
    <w:rsid w:val="00450AFA"/>
    <w:rsid w:val="004548DE"/>
    <w:rsid w:val="004763AA"/>
    <w:rsid w:val="00483CD9"/>
    <w:rsid w:val="004B786B"/>
    <w:rsid w:val="004D2082"/>
    <w:rsid w:val="004E393B"/>
    <w:rsid w:val="00511705"/>
    <w:rsid w:val="0052043C"/>
    <w:rsid w:val="00535425"/>
    <w:rsid w:val="0054779A"/>
    <w:rsid w:val="00560569"/>
    <w:rsid w:val="0056538F"/>
    <w:rsid w:val="00565A1B"/>
    <w:rsid w:val="00583D23"/>
    <w:rsid w:val="005868A9"/>
    <w:rsid w:val="00594EF1"/>
    <w:rsid w:val="005D2F83"/>
    <w:rsid w:val="0064152C"/>
    <w:rsid w:val="0065781D"/>
    <w:rsid w:val="006806AD"/>
    <w:rsid w:val="006860A5"/>
    <w:rsid w:val="00687694"/>
    <w:rsid w:val="006B3387"/>
    <w:rsid w:val="006D2CD8"/>
    <w:rsid w:val="006E7DDA"/>
    <w:rsid w:val="007213E3"/>
    <w:rsid w:val="0072407A"/>
    <w:rsid w:val="00736045"/>
    <w:rsid w:val="00750ACF"/>
    <w:rsid w:val="007A0094"/>
    <w:rsid w:val="007A2FF4"/>
    <w:rsid w:val="007B1968"/>
    <w:rsid w:val="007C0DA2"/>
    <w:rsid w:val="007C2E2C"/>
    <w:rsid w:val="007D70AB"/>
    <w:rsid w:val="007F1E06"/>
    <w:rsid w:val="00813D80"/>
    <w:rsid w:val="00851165"/>
    <w:rsid w:val="00865F6B"/>
    <w:rsid w:val="00883F10"/>
    <w:rsid w:val="008864E7"/>
    <w:rsid w:val="008A4549"/>
    <w:rsid w:val="008B266B"/>
    <w:rsid w:val="00947928"/>
    <w:rsid w:val="009546F3"/>
    <w:rsid w:val="00974CE3"/>
    <w:rsid w:val="00984F87"/>
    <w:rsid w:val="009875F5"/>
    <w:rsid w:val="009B584C"/>
    <w:rsid w:val="009C6742"/>
    <w:rsid w:val="00A0199C"/>
    <w:rsid w:val="00A02A0E"/>
    <w:rsid w:val="00A8723B"/>
    <w:rsid w:val="00A8756B"/>
    <w:rsid w:val="00AA7693"/>
    <w:rsid w:val="00AB5DB8"/>
    <w:rsid w:val="00B02ED6"/>
    <w:rsid w:val="00B20F8D"/>
    <w:rsid w:val="00B32DA0"/>
    <w:rsid w:val="00B820AF"/>
    <w:rsid w:val="00B84A9A"/>
    <w:rsid w:val="00B84EAE"/>
    <w:rsid w:val="00BA33C1"/>
    <w:rsid w:val="00BA6AD2"/>
    <w:rsid w:val="00BE22CC"/>
    <w:rsid w:val="00C25B27"/>
    <w:rsid w:val="00C66B91"/>
    <w:rsid w:val="00C83B04"/>
    <w:rsid w:val="00CB30AA"/>
    <w:rsid w:val="00CB4893"/>
    <w:rsid w:val="00CD3339"/>
    <w:rsid w:val="00CD4CF6"/>
    <w:rsid w:val="00CE063B"/>
    <w:rsid w:val="00CE357B"/>
    <w:rsid w:val="00CE708D"/>
    <w:rsid w:val="00D0017E"/>
    <w:rsid w:val="00D204E7"/>
    <w:rsid w:val="00D2218D"/>
    <w:rsid w:val="00D24969"/>
    <w:rsid w:val="00D66375"/>
    <w:rsid w:val="00D73395"/>
    <w:rsid w:val="00D912D0"/>
    <w:rsid w:val="00DD3655"/>
    <w:rsid w:val="00DE0571"/>
    <w:rsid w:val="00DE7A09"/>
    <w:rsid w:val="00E47A89"/>
    <w:rsid w:val="00E57EFF"/>
    <w:rsid w:val="00E6452F"/>
    <w:rsid w:val="00E677A2"/>
    <w:rsid w:val="00E7021F"/>
    <w:rsid w:val="00E7403B"/>
    <w:rsid w:val="00E84B6F"/>
    <w:rsid w:val="00E9152B"/>
    <w:rsid w:val="00EA2777"/>
    <w:rsid w:val="00EC67F9"/>
    <w:rsid w:val="00EF1C92"/>
    <w:rsid w:val="00F43BE3"/>
    <w:rsid w:val="00F44CD5"/>
    <w:rsid w:val="00F63FC1"/>
    <w:rsid w:val="00F82202"/>
    <w:rsid w:val="00FB4C2E"/>
    <w:rsid w:val="00FC7065"/>
    <w:rsid w:val="00FE0C58"/>
    <w:rsid w:val="00FE261F"/>
    <w:rsid w:val="00FE4F65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FE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17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78128-2EC5-4A98-B355-2EF589D0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2026-06-17T09:57:00Z</dcterms:created>
  <dcterms:modified xsi:type="dcterms:W3CDTF">2026-06-17T09:57:00Z</dcterms:modified>
</cp:coreProperties>
</file>