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AA" w:rsidRPr="00740144" w:rsidRDefault="009145F2" w:rsidP="006C36AA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様式</w:t>
      </w:r>
      <w:r w:rsidR="008C4CE5">
        <w:rPr>
          <w:rFonts w:hint="eastAsia"/>
          <w:color w:val="000000" w:themeColor="text1"/>
        </w:rPr>
        <w:t>２０</w:t>
      </w:r>
    </w:p>
    <w:p w:rsidR="006C36AA" w:rsidRPr="00740144" w:rsidRDefault="006C36AA" w:rsidP="006C36AA">
      <w:pPr>
        <w:ind w:left="480" w:right="24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6C36AA" w:rsidRPr="00740144" w:rsidRDefault="006C36AA" w:rsidP="006C36AA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年　　月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6C36AA" w:rsidRPr="00740144" w:rsidRDefault="006C36AA" w:rsidP="006C36AA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6C36AA" w:rsidRPr="00740144" w:rsidRDefault="006C36AA" w:rsidP="006C36AA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八王子市長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6C36AA" w:rsidRPr="00740144" w:rsidRDefault="006C36AA" w:rsidP="006C36AA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C36AA" w:rsidRPr="00740144" w:rsidRDefault="006C36AA" w:rsidP="006C36A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C36AA" w:rsidRPr="00740144" w:rsidRDefault="006C36AA" w:rsidP="006C36AA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6C36AA" w:rsidRPr="00740144" w:rsidRDefault="006C36AA" w:rsidP="006C36AA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6C36AA" w:rsidRPr="00740144" w:rsidRDefault="006C36AA" w:rsidP="006C36AA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C36AA" w:rsidRPr="00740144" w:rsidRDefault="006C36AA" w:rsidP="006C36A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C36AA" w:rsidRPr="00740144" w:rsidRDefault="006C36AA" w:rsidP="006C36A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C36AA" w:rsidRPr="00740144" w:rsidRDefault="006C36AA" w:rsidP="006C36AA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6C36AA">
        <w:rPr>
          <w:rFonts w:asciiTheme="minorEastAsia" w:eastAsiaTheme="minorEastAsia" w:hAnsiTheme="minorEastAsia" w:hint="eastAsia"/>
          <w:color w:val="000000" w:themeColor="text1"/>
        </w:rPr>
        <w:t>承認社会福祉充実計画終了承認申請書</w:t>
      </w:r>
    </w:p>
    <w:p w:rsidR="00CE3FF4" w:rsidRPr="006C36AA" w:rsidRDefault="00CE3FF4" w:rsidP="006C36AA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6C36A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="006C36A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月　　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</w:t>
      </w:r>
      <w:r w:rsidR="006C36A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により、承認を受けた社会福祉充実計画について、下記のとおり、やむを得ない事由が生じたことから、当該計画に従って事業を行うことが困難であるた</w:t>
      </w:r>
      <w:r w:rsidR="006C36AA">
        <w:rPr>
          <w:rFonts w:asciiTheme="minorEastAsia" w:eastAsiaTheme="minorEastAsia" w:hAnsiTheme="minorEastAsia" w:hint="eastAsia"/>
          <w:color w:val="000000" w:themeColor="text1"/>
          <w:szCs w:val="24"/>
        </w:rPr>
        <w:t>め、社会福祉法第５５条の４の規定に基づき、当該計画の終了について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承認を申請</w:t>
      </w:r>
      <w:r w:rsidR="006C36AA"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6C36AA">
        <w:trPr>
          <w:trHeight w:val="2619"/>
        </w:trPr>
        <w:tc>
          <w:tcPr>
            <w:tcW w:w="9240" w:type="dxa"/>
          </w:tcPr>
          <w:p w:rsidR="00CE3FF4" w:rsidRPr="006C36AA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6C36A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6C36A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</w:t>
      </w:r>
      <w:r w:rsidR="006C36AA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5" w:rsidRPr="008C4CE5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3E17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6AA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6FD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4CE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564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D306D"/>
  <w15:docId w15:val="{1CDC152A-0935-4203-A322-998B3A7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4E38-665E-4E7D-9AFB-F615D6BA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永松　宏一</cp:lastModifiedBy>
  <cp:revision>82</cp:revision>
  <cp:lastPrinted>2017-01-16T06:22:00Z</cp:lastPrinted>
  <dcterms:created xsi:type="dcterms:W3CDTF">2016-12-07T09:41:00Z</dcterms:created>
  <dcterms:modified xsi:type="dcterms:W3CDTF">2021-04-27T06:13:00Z</dcterms:modified>
</cp:coreProperties>
</file>