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66" w:rsidRPr="00431C07" w:rsidRDefault="00E77951" w:rsidP="00710145">
      <w:pPr>
        <w:pStyle w:val="a3"/>
        <w:spacing w:line="240" w:lineRule="auto"/>
        <w:rPr>
          <w:spacing w:val="0"/>
          <w:sz w:val="21"/>
        </w:rPr>
      </w:pPr>
      <w:r w:rsidRPr="00431C07">
        <w:rPr>
          <w:rFonts w:hint="eastAsia"/>
          <w:spacing w:val="0"/>
          <w:sz w:val="21"/>
        </w:rPr>
        <w:t>別紙４</w:t>
      </w:r>
    </w:p>
    <w:p w:rsidR="00796E54" w:rsidRPr="00431C07" w:rsidRDefault="00796E54" w:rsidP="00710145">
      <w:pPr>
        <w:pStyle w:val="a3"/>
        <w:spacing w:line="240" w:lineRule="auto"/>
        <w:rPr>
          <w:spacing w:val="0"/>
          <w:sz w:val="21"/>
        </w:rPr>
      </w:pPr>
    </w:p>
    <w:p w:rsidR="00796E54" w:rsidRPr="00431C07" w:rsidRDefault="00796E54" w:rsidP="00710145">
      <w:pPr>
        <w:pStyle w:val="a3"/>
        <w:spacing w:line="240" w:lineRule="auto"/>
        <w:jc w:val="center"/>
        <w:rPr>
          <w:spacing w:val="0"/>
          <w:sz w:val="22"/>
        </w:rPr>
      </w:pPr>
      <w:r w:rsidRPr="002665B7">
        <w:rPr>
          <w:rFonts w:hint="eastAsia"/>
          <w:spacing w:val="120"/>
          <w:sz w:val="26"/>
          <w:fitText w:val="7280" w:id="-1498745856"/>
        </w:rPr>
        <w:t>死亡獣畜取扱場、と畜場又は畜</w:t>
      </w:r>
      <w:r w:rsidRPr="002665B7">
        <w:rPr>
          <w:rFonts w:hint="eastAsia"/>
          <w:spacing w:val="10"/>
          <w:sz w:val="26"/>
          <w:fitText w:val="7280" w:id="-1498745856"/>
        </w:rPr>
        <w:t>舎</w:t>
      </w:r>
    </w:p>
    <w:tbl>
      <w:tblPr>
        <w:tblW w:w="1026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0"/>
        <w:gridCol w:w="158"/>
        <w:gridCol w:w="567"/>
        <w:gridCol w:w="581"/>
        <w:gridCol w:w="170"/>
        <w:gridCol w:w="624"/>
        <w:gridCol w:w="2437"/>
        <w:gridCol w:w="171"/>
        <w:gridCol w:w="1701"/>
        <w:gridCol w:w="3405"/>
      </w:tblGrid>
      <w:tr w:rsidR="00C402F2" w:rsidRPr="00431C07" w:rsidTr="00E77951">
        <w:trPr>
          <w:cantSplit/>
          <w:trHeight w:val="454"/>
          <w:jc w:val="center"/>
        </w:trPr>
        <w:tc>
          <w:tcPr>
            <w:tcW w:w="1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96E54" w:rsidRPr="00431C07" w:rsidRDefault="00796E54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規模</w:t>
            </w:r>
          </w:p>
        </w:tc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E54" w:rsidRPr="00431C07" w:rsidRDefault="00796E54" w:rsidP="00431C07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 w:rsidRPr="002665B7">
              <w:rPr>
                <w:rFonts w:hint="eastAsia"/>
                <w:spacing w:val="200"/>
                <w:fitText w:val="1400" w:id="-1495549183"/>
              </w:rPr>
              <w:t>と畜</w:t>
            </w:r>
            <w:r w:rsidRPr="002665B7">
              <w:rPr>
                <w:rFonts w:hint="eastAsia"/>
                <w:spacing w:val="0"/>
                <w:fitText w:val="1400" w:id="-1495549183"/>
              </w:rPr>
              <w:t>場</w:t>
            </w:r>
            <w:r w:rsidRPr="002665B7">
              <w:rPr>
                <w:rFonts w:hint="eastAsia"/>
                <w:spacing w:val="16"/>
                <w:fitText w:val="1600" w:id="-1495547903"/>
              </w:rPr>
              <w:t>（と殺頭羽数</w:t>
            </w:r>
            <w:r w:rsidRPr="002665B7">
              <w:rPr>
                <w:rFonts w:hint="eastAsia"/>
                <w:fitText w:val="1600" w:id="-1495547903"/>
              </w:rPr>
              <w:t>）</w:t>
            </w:r>
            <w:r w:rsidR="002665B7">
              <w:rPr>
                <w:rFonts w:hint="eastAsia"/>
                <w:spacing w:val="0"/>
              </w:rPr>
              <w:t xml:space="preserve">　</w:t>
            </w:r>
          </w:p>
        </w:tc>
      </w:tr>
      <w:tr w:rsidR="00C402F2" w:rsidRPr="00431C07" w:rsidTr="00E77951">
        <w:trPr>
          <w:cantSplit/>
          <w:trHeight w:val="454"/>
          <w:jc w:val="center"/>
        </w:trPr>
        <w:tc>
          <w:tcPr>
            <w:tcW w:w="1756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796E54" w:rsidRPr="00431C07" w:rsidRDefault="00796E54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85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E54" w:rsidRPr="00431C07" w:rsidRDefault="00796E54" w:rsidP="00431C07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 w:rsidRPr="002665B7">
              <w:rPr>
                <w:rFonts w:hint="eastAsia"/>
                <w:spacing w:val="500"/>
                <w:fitText w:val="1400" w:id="-1495549184"/>
              </w:rPr>
              <w:t>畜</w:t>
            </w:r>
            <w:r w:rsidRPr="002665B7">
              <w:rPr>
                <w:rFonts w:hint="eastAsia"/>
                <w:spacing w:val="0"/>
                <w:fitText w:val="1400" w:id="-1495549184"/>
              </w:rPr>
              <w:t>舎</w:t>
            </w:r>
            <w:r w:rsidRPr="002665B7">
              <w:rPr>
                <w:rFonts w:hint="eastAsia"/>
                <w:spacing w:val="16"/>
                <w:fitText w:val="1600" w:id="-1495547904"/>
              </w:rPr>
              <w:t>（飼養頭羽数</w:t>
            </w:r>
            <w:r w:rsidRPr="002665B7">
              <w:rPr>
                <w:rFonts w:hint="eastAsia"/>
                <w:fitText w:val="1600" w:id="-1495547904"/>
              </w:rPr>
              <w:t>）</w:t>
            </w:r>
            <w:r w:rsidR="002665B7">
              <w:rPr>
                <w:rFonts w:hint="eastAsia"/>
                <w:spacing w:val="0"/>
              </w:rPr>
              <w:t xml:space="preserve">　</w:t>
            </w:r>
          </w:p>
        </w:tc>
      </w:tr>
      <w:tr w:rsidR="00C402F2" w:rsidRPr="00431C07" w:rsidTr="00E77951">
        <w:trPr>
          <w:cantSplit/>
          <w:trHeight w:val="454"/>
          <w:jc w:val="center"/>
        </w:trPr>
        <w:tc>
          <w:tcPr>
            <w:tcW w:w="17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96E54" w:rsidRPr="00431C07" w:rsidRDefault="00796E54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85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54" w:rsidRPr="00431C07" w:rsidRDefault="00E77951" w:rsidP="00431C07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死亡</w:t>
            </w:r>
            <w:r w:rsidR="00796E54" w:rsidRPr="00431C07">
              <w:rPr>
                <w:rFonts w:hint="eastAsia"/>
                <w:spacing w:val="0"/>
              </w:rPr>
              <w:t>獣畜取扱場（処理量ｔ／日）</w:t>
            </w:r>
            <w:r w:rsidR="002665B7">
              <w:rPr>
                <w:rFonts w:hint="eastAsia"/>
                <w:spacing w:val="0"/>
              </w:rPr>
              <w:t xml:space="preserve">　</w:t>
            </w:r>
          </w:p>
        </w:tc>
      </w:tr>
      <w:tr w:rsidR="00C402F2" w:rsidRPr="00431C07" w:rsidTr="002665B7">
        <w:trPr>
          <w:trHeight w:val="567"/>
          <w:jc w:val="center"/>
        </w:trPr>
        <w:tc>
          <w:tcPr>
            <w:tcW w:w="1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E54" w:rsidRPr="00431C07" w:rsidRDefault="00796E54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  <w:sz w:val="21"/>
                <w:szCs w:val="21"/>
              </w:rPr>
              <w:t>季節変動</w:t>
            </w:r>
          </w:p>
        </w:tc>
        <w:tc>
          <w:tcPr>
            <w:tcW w:w="85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54" w:rsidRPr="00431C07" w:rsidRDefault="00796E54" w:rsidP="002665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374C" w:rsidRPr="00431C07" w:rsidTr="00E77951">
        <w:trPr>
          <w:cantSplit/>
          <w:trHeight w:val="454"/>
          <w:jc w:val="center"/>
        </w:trPr>
        <w:tc>
          <w:tcPr>
            <w:tcW w:w="1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取水源別</w:t>
            </w:r>
          </w:p>
          <w:p w:rsidR="00BF374C" w:rsidRPr="00431C07" w:rsidRDefault="00BF374C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利用水量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374C" w:rsidRPr="00431C07" w:rsidRDefault="00BF374C" w:rsidP="008448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汚水・汚物の</w:t>
            </w:r>
          </w:p>
          <w:p w:rsidR="00BF374C" w:rsidRPr="00431C07" w:rsidRDefault="00BF374C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処分方法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74C" w:rsidRPr="00431C07" w:rsidRDefault="00BF374C" w:rsidP="00431C07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１　汚水処理施設</w:t>
            </w:r>
          </w:p>
        </w:tc>
      </w:tr>
      <w:tr w:rsidR="00BF374C" w:rsidRPr="00431C07" w:rsidTr="00E77951">
        <w:trPr>
          <w:cantSplit/>
          <w:trHeight w:val="454"/>
          <w:jc w:val="center"/>
        </w:trPr>
        <w:tc>
          <w:tcPr>
            <w:tcW w:w="175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74C" w:rsidRPr="00431C07" w:rsidRDefault="00BF374C" w:rsidP="00BF374C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 w:rsidRPr="00D761A7">
              <w:rPr>
                <w:rFonts w:hint="eastAsia"/>
                <w:spacing w:val="100"/>
                <w:fitText w:val="1000" w:id="-1495547392"/>
              </w:rPr>
              <w:t>上水</w:t>
            </w:r>
            <w:r w:rsidRPr="00D761A7">
              <w:rPr>
                <w:rFonts w:hint="eastAsia"/>
                <w:spacing w:val="0"/>
                <w:fitText w:val="1000" w:id="-1495547392"/>
              </w:rPr>
              <w:t>道</w:t>
            </w:r>
            <w:r w:rsidR="00D761A7">
              <w:rPr>
                <w:rFonts w:hint="eastAsia"/>
                <w:spacing w:val="0"/>
              </w:rPr>
              <w:t xml:space="preserve">　　　</w:t>
            </w:r>
            <w:r w:rsidRPr="00431C07">
              <w:rPr>
                <w:rFonts w:hint="eastAsia"/>
                <w:spacing w:val="0"/>
              </w:rPr>
              <w:t xml:space="preserve">　　　　</w:t>
            </w:r>
            <w:r w:rsidR="00793253" w:rsidRPr="00431C07">
              <w:rPr>
                <w:rFonts w:hint="eastAsia"/>
                <w:spacing w:val="0"/>
              </w:rPr>
              <w:t>㎥</w:t>
            </w:r>
            <w:r w:rsidRPr="00431C07">
              <w:rPr>
                <w:rFonts w:hint="eastAsia"/>
                <w:spacing w:val="0"/>
              </w:rPr>
              <w:t>／日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74C" w:rsidRPr="00431C07" w:rsidRDefault="00BF374C" w:rsidP="00431C07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２　肥料</w:t>
            </w:r>
          </w:p>
        </w:tc>
      </w:tr>
      <w:tr w:rsidR="00BF374C" w:rsidRPr="00431C07" w:rsidTr="00E77951">
        <w:trPr>
          <w:cantSplit/>
          <w:trHeight w:val="454"/>
          <w:jc w:val="center"/>
        </w:trPr>
        <w:tc>
          <w:tcPr>
            <w:tcW w:w="1756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74C" w:rsidRPr="00431C07" w:rsidRDefault="00793253" w:rsidP="00793253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 xml:space="preserve">工業用水道　　　　　</w:t>
            </w:r>
            <w:r w:rsidR="00BF374C" w:rsidRPr="00431C07">
              <w:rPr>
                <w:rFonts w:hint="eastAsia"/>
                <w:spacing w:val="0"/>
              </w:rPr>
              <w:t xml:space="preserve">　</w:t>
            </w:r>
            <w:r w:rsidRPr="00431C07">
              <w:rPr>
                <w:rFonts w:hint="eastAsia"/>
                <w:spacing w:val="0"/>
              </w:rPr>
              <w:t xml:space="preserve">　㎥</w:t>
            </w:r>
            <w:r w:rsidR="00BF374C" w:rsidRPr="00431C07">
              <w:rPr>
                <w:rFonts w:hint="eastAsia"/>
                <w:spacing w:val="0"/>
              </w:rPr>
              <w:t>／日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74C" w:rsidRPr="00431C07" w:rsidRDefault="00BF374C" w:rsidP="00431C07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３　大地還元（地下浸透を含む。）</w:t>
            </w:r>
          </w:p>
        </w:tc>
      </w:tr>
      <w:tr w:rsidR="00BF374C" w:rsidRPr="00431C07" w:rsidTr="00E77951">
        <w:trPr>
          <w:cantSplit/>
          <w:trHeight w:val="454"/>
          <w:jc w:val="center"/>
        </w:trPr>
        <w:tc>
          <w:tcPr>
            <w:tcW w:w="1756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74C" w:rsidRPr="00431C07" w:rsidRDefault="00BF374C" w:rsidP="00793253">
            <w:pPr>
              <w:pStyle w:val="a3"/>
              <w:wordWrap/>
              <w:spacing w:line="240" w:lineRule="auto"/>
              <w:ind w:leftChars="50" w:left="105" w:rightChars="50" w:right="105"/>
              <w:rPr>
                <w:spacing w:val="0"/>
              </w:rPr>
            </w:pPr>
            <w:r w:rsidRPr="00D761A7">
              <w:rPr>
                <w:rFonts w:hint="eastAsia"/>
                <w:spacing w:val="100"/>
                <w:fitText w:val="1000" w:id="-1495547391"/>
              </w:rPr>
              <w:t>地下</w:t>
            </w:r>
            <w:r w:rsidRPr="00D761A7">
              <w:rPr>
                <w:rFonts w:hint="eastAsia"/>
                <w:spacing w:val="0"/>
                <w:fitText w:val="1000" w:id="-1495547391"/>
              </w:rPr>
              <w:t>水</w:t>
            </w:r>
            <w:r w:rsidR="00D761A7">
              <w:rPr>
                <w:rFonts w:hint="eastAsia"/>
                <w:spacing w:val="0"/>
              </w:rPr>
              <w:t xml:space="preserve">　　</w:t>
            </w:r>
            <w:r w:rsidRPr="00431C07">
              <w:rPr>
                <w:rFonts w:hint="eastAsia"/>
                <w:spacing w:val="0"/>
              </w:rPr>
              <w:t xml:space="preserve">　　　　　</w:t>
            </w:r>
            <w:r w:rsidR="00793253" w:rsidRPr="00431C07">
              <w:rPr>
                <w:rFonts w:hint="eastAsia"/>
                <w:spacing w:val="0"/>
              </w:rPr>
              <w:t>㎥</w:t>
            </w:r>
            <w:r w:rsidRPr="00431C07">
              <w:rPr>
                <w:rFonts w:hint="eastAsia"/>
                <w:spacing w:val="0"/>
              </w:rPr>
              <w:t>／日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74C" w:rsidRPr="00431C07" w:rsidRDefault="00BF374C" w:rsidP="00431C07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４　河川投棄</w:t>
            </w:r>
          </w:p>
        </w:tc>
      </w:tr>
      <w:tr w:rsidR="00BF374C" w:rsidRPr="00431C07" w:rsidTr="00E77951">
        <w:trPr>
          <w:cantSplit/>
          <w:trHeight w:val="454"/>
          <w:jc w:val="center"/>
        </w:trPr>
        <w:tc>
          <w:tcPr>
            <w:tcW w:w="1756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74C" w:rsidRPr="00431C07" w:rsidRDefault="00BF374C" w:rsidP="00BF374C">
            <w:pPr>
              <w:pStyle w:val="a3"/>
              <w:wordWrap/>
              <w:spacing w:line="240" w:lineRule="auto"/>
              <w:ind w:leftChars="50" w:left="105" w:rightChars="100" w:right="210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 xml:space="preserve">その他（　　　）　　　　</w:t>
            </w:r>
            <w:r w:rsidR="00793253" w:rsidRPr="00431C07">
              <w:rPr>
                <w:rFonts w:hint="eastAsia"/>
                <w:spacing w:val="0"/>
              </w:rPr>
              <w:t>㎥</w:t>
            </w:r>
            <w:r w:rsidRPr="00431C07">
              <w:rPr>
                <w:rFonts w:hint="eastAsia"/>
                <w:spacing w:val="0"/>
              </w:rPr>
              <w:t>／日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74C" w:rsidRPr="00431C07" w:rsidRDefault="00BF374C" w:rsidP="00431C07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５　山林投棄</w:t>
            </w:r>
          </w:p>
        </w:tc>
      </w:tr>
      <w:tr w:rsidR="00BF374C" w:rsidRPr="00431C07" w:rsidTr="00E77951">
        <w:trPr>
          <w:cantSplit/>
          <w:trHeight w:val="454"/>
          <w:jc w:val="center"/>
        </w:trPr>
        <w:tc>
          <w:tcPr>
            <w:tcW w:w="175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74C" w:rsidRPr="00431C07" w:rsidRDefault="00BF374C" w:rsidP="00BF374C">
            <w:pPr>
              <w:pStyle w:val="a3"/>
              <w:wordWrap/>
              <w:spacing w:line="240" w:lineRule="auto"/>
              <w:ind w:rightChars="50" w:right="105"/>
              <w:rPr>
                <w:spacing w:val="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374C" w:rsidRPr="00431C07" w:rsidRDefault="00D761A7" w:rsidP="00D761A7">
            <w:pPr>
              <w:pStyle w:val="a3"/>
              <w:spacing w:line="240" w:lineRule="auto"/>
              <w:ind w:leftChars="150" w:left="31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計　　</w:t>
            </w:r>
            <w:r w:rsidR="00BF374C" w:rsidRPr="00431C07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</w:t>
            </w:r>
            <w:r w:rsidR="00BF374C" w:rsidRPr="00431C07">
              <w:rPr>
                <w:rFonts w:hint="eastAsia"/>
                <w:spacing w:val="0"/>
              </w:rPr>
              <w:t xml:space="preserve">　</w:t>
            </w:r>
            <w:r w:rsidR="00793253" w:rsidRPr="00431C07">
              <w:rPr>
                <w:rFonts w:hint="eastAsia"/>
                <w:spacing w:val="0"/>
              </w:rPr>
              <w:t>㎥</w:t>
            </w:r>
            <w:r w:rsidR="00BF374C" w:rsidRPr="00431C07">
              <w:rPr>
                <w:rFonts w:hint="eastAsia"/>
                <w:spacing w:val="0"/>
              </w:rPr>
              <w:t>／日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74C" w:rsidRPr="00431C07" w:rsidRDefault="00BF374C" w:rsidP="00BF374C">
            <w:pPr>
              <w:pStyle w:val="a3"/>
              <w:spacing w:line="240" w:lineRule="auto"/>
              <w:ind w:rightChars="50" w:right="105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74C" w:rsidRPr="00431C07" w:rsidRDefault="00BF374C" w:rsidP="00431C07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６　乾燥焼却</w:t>
            </w:r>
          </w:p>
        </w:tc>
      </w:tr>
      <w:tr w:rsidR="00BF374C" w:rsidRPr="00431C07" w:rsidTr="00E77951">
        <w:trPr>
          <w:trHeight w:val="454"/>
          <w:jc w:val="center"/>
        </w:trPr>
        <w:tc>
          <w:tcPr>
            <w:tcW w:w="17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374C" w:rsidRPr="00431C07" w:rsidRDefault="00BF374C" w:rsidP="00C402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4C" w:rsidRPr="00431C07" w:rsidRDefault="00587B75" w:rsidP="00431C07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 xml:space="preserve">７　その他（　　</w:t>
            </w:r>
            <w:r w:rsidR="00BF374C" w:rsidRPr="00431C07">
              <w:rPr>
                <w:rFonts w:hint="eastAsia"/>
                <w:spacing w:val="0"/>
              </w:rPr>
              <w:t xml:space="preserve">　）</w:t>
            </w:r>
          </w:p>
        </w:tc>
      </w:tr>
      <w:tr w:rsidR="00C402F2" w:rsidRPr="00431C07" w:rsidTr="00E77951">
        <w:trPr>
          <w:cantSplit/>
          <w:trHeight w:val="454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C402F2" w:rsidRPr="00431C07" w:rsidRDefault="00C402F2" w:rsidP="001D29B3">
            <w:pPr>
              <w:pStyle w:val="a3"/>
              <w:wordWrap/>
              <w:spacing w:line="240" w:lineRule="auto"/>
              <w:ind w:leftChars="150" w:left="315" w:rightChars="150" w:right="31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汚水の水質</w:t>
            </w: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水量</w:t>
            </w:r>
          </w:p>
        </w:tc>
        <w:tc>
          <w:tcPr>
            <w:tcW w:w="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10" w:left="21" w:rightChars="10" w:right="21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処理前</w:t>
            </w:r>
          </w:p>
        </w:tc>
        <w:tc>
          <w:tcPr>
            <w:tcW w:w="7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E7795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402F2" w:rsidRPr="00431C07" w:rsidTr="00E7795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30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（</w:t>
            </w:r>
            <w:r w:rsidR="00793253" w:rsidRPr="00431C07">
              <w:rPr>
                <w:rFonts w:hint="eastAsia"/>
                <w:spacing w:val="0"/>
              </w:rPr>
              <w:t>㎥</w:t>
            </w:r>
            <w:r w:rsidRPr="00431C07">
              <w:rPr>
                <w:rFonts w:hint="eastAsia"/>
                <w:spacing w:val="0"/>
              </w:rPr>
              <w:t>／日）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10" w:left="21" w:rightChars="10" w:right="21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処理後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E7795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402F2" w:rsidRPr="00431C07" w:rsidTr="00E7795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</w:rPr>
            </w:pPr>
            <w:r w:rsidRPr="00431C07">
              <w:rPr>
                <w:rFonts w:hint="eastAsia"/>
                <w:spacing w:val="0"/>
                <w:sz w:val="18"/>
              </w:rPr>
              <w:t>水素イオン</w:t>
            </w:r>
          </w:p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濃度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10" w:left="21" w:rightChars="10" w:right="21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処理前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E7795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402F2" w:rsidRPr="00431C07" w:rsidTr="00E7795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（ｐＨ）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10" w:left="21" w:rightChars="10" w:right="21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処理後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E7795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402F2" w:rsidRPr="00431C07" w:rsidTr="00E7795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</w:rPr>
            </w:pPr>
            <w:r w:rsidRPr="00431C07">
              <w:rPr>
                <w:rFonts w:hint="eastAsia"/>
                <w:spacing w:val="0"/>
                <w:sz w:val="18"/>
              </w:rPr>
              <w:t>生物化学的</w:t>
            </w:r>
          </w:p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</w:rPr>
            </w:pPr>
            <w:r w:rsidRPr="00431C07">
              <w:rPr>
                <w:rFonts w:hint="eastAsia"/>
                <w:spacing w:val="0"/>
                <w:sz w:val="18"/>
              </w:rPr>
              <w:t>酸素要求量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10" w:left="21" w:rightChars="10" w:right="21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処理前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E7795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402F2" w:rsidRPr="00431C07" w:rsidTr="00E7795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（㎎／</w:t>
            </w:r>
            <w:r w:rsidR="001D29B3">
              <w:rPr>
                <w:rFonts w:hint="eastAsia"/>
                <w:spacing w:val="0"/>
              </w:rPr>
              <w:t>ℓ</w:t>
            </w:r>
            <w:r w:rsidRPr="00431C07">
              <w:rPr>
                <w:rFonts w:hint="eastAsia"/>
                <w:spacing w:val="0"/>
              </w:rPr>
              <w:t>）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10" w:left="21" w:rightChars="10" w:right="21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処理後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E7795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402F2" w:rsidRPr="00431C07" w:rsidTr="00E7795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</w:rPr>
            </w:pPr>
            <w:r w:rsidRPr="00431C07">
              <w:rPr>
                <w:rFonts w:hint="eastAsia"/>
                <w:spacing w:val="0"/>
                <w:sz w:val="18"/>
              </w:rPr>
              <w:t>浮遊物質量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10" w:left="21" w:rightChars="10" w:right="21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処理前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E7795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402F2" w:rsidRPr="00431C07" w:rsidTr="00E77951">
        <w:trPr>
          <w:cantSplit/>
          <w:trHeight w:val="454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130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（㎎／</w:t>
            </w:r>
            <w:r w:rsidR="001D29B3">
              <w:rPr>
                <w:rFonts w:hint="eastAsia"/>
                <w:spacing w:val="0"/>
              </w:rPr>
              <w:t>ℓ</w:t>
            </w:r>
            <w:r w:rsidRPr="00431C07">
              <w:rPr>
                <w:rFonts w:hint="eastAsia"/>
                <w:spacing w:val="0"/>
              </w:rPr>
              <w:t>）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10" w:left="21" w:rightChars="10" w:right="21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処理後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E7795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402F2" w:rsidRPr="00431C07" w:rsidTr="00E77951">
        <w:trPr>
          <w:cantSplit/>
          <w:trHeight w:val="567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  <w:sz w:val="18"/>
              </w:rPr>
              <w:t>汚水処理施設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種類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E7795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C402F2" w:rsidRPr="00431C07" w:rsidTr="00E77951">
        <w:trPr>
          <w:cantSplit/>
          <w:trHeight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能力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1D29B3">
            <w:pPr>
              <w:pStyle w:val="a3"/>
              <w:wordWrap/>
              <w:spacing w:line="240" w:lineRule="auto"/>
              <w:ind w:rightChars="1000" w:right="2100"/>
              <w:jc w:val="right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 xml:space="preserve">　　　</w:t>
            </w:r>
            <w:r w:rsidR="00793253" w:rsidRPr="00431C07">
              <w:rPr>
                <w:rFonts w:hint="eastAsia"/>
                <w:spacing w:val="0"/>
              </w:rPr>
              <w:t>㎥</w:t>
            </w:r>
            <w:r w:rsidRPr="00431C07">
              <w:rPr>
                <w:rFonts w:hint="eastAsia"/>
                <w:spacing w:val="0"/>
              </w:rPr>
              <w:t>／日</w:t>
            </w:r>
          </w:p>
        </w:tc>
      </w:tr>
      <w:tr w:rsidR="00C402F2" w:rsidRPr="00431C07" w:rsidTr="00E77951">
        <w:trPr>
          <w:cantSplit/>
          <w:trHeight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処理方法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 xml:space="preserve">△別紙（　</w:t>
            </w:r>
            <w:r w:rsidR="00587B75" w:rsidRPr="00431C07">
              <w:rPr>
                <w:rFonts w:hint="eastAsia"/>
                <w:spacing w:val="0"/>
              </w:rPr>
              <w:t xml:space="preserve">　</w:t>
            </w:r>
            <w:r w:rsidRPr="00431C07">
              <w:rPr>
                <w:rFonts w:hint="eastAsia"/>
                <w:spacing w:val="0"/>
              </w:rPr>
              <w:t xml:space="preserve">　）のとおり</w:t>
            </w:r>
          </w:p>
        </w:tc>
      </w:tr>
      <w:tr w:rsidR="00C402F2" w:rsidRPr="00431C07" w:rsidTr="00E77951">
        <w:trPr>
          <w:cantSplit/>
          <w:trHeight w:val="567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  <w:sz w:val="18"/>
              </w:rPr>
            </w:pPr>
            <w:r w:rsidRPr="00431C07">
              <w:rPr>
                <w:rFonts w:hint="eastAsia"/>
                <w:spacing w:val="0"/>
              </w:rPr>
              <w:t>処理汚泥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発生量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DF0F3D" w:rsidP="001D29B3">
            <w:pPr>
              <w:pStyle w:val="a3"/>
              <w:wordWrap/>
              <w:spacing w:line="240" w:lineRule="auto"/>
              <w:ind w:rightChars="1000" w:right="2100"/>
              <w:jc w:val="right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 xml:space="preserve">　　　ｔ／月　（水分　　</w:t>
            </w:r>
            <w:r w:rsidR="00C402F2" w:rsidRPr="00431C07">
              <w:rPr>
                <w:rFonts w:hint="eastAsia"/>
                <w:spacing w:val="0"/>
              </w:rPr>
              <w:t xml:space="preserve">　％）</w:t>
            </w:r>
          </w:p>
        </w:tc>
      </w:tr>
      <w:tr w:rsidR="00C402F2" w:rsidRPr="00431C07" w:rsidTr="00E77951">
        <w:trPr>
          <w:cantSplit/>
          <w:trHeight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="50" w:right="50"/>
              <w:jc w:val="distribute"/>
              <w:rPr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02F2" w:rsidRPr="00431C07" w:rsidRDefault="00C402F2" w:rsidP="00431C0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処分方法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2F2" w:rsidRPr="00431C07" w:rsidRDefault="00C402F2" w:rsidP="00E7795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87B75" w:rsidRPr="00431C07" w:rsidTr="00793253">
        <w:trPr>
          <w:cantSplit/>
          <w:trHeight w:hRule="exact" w:val="289"/>
          <w:jc w:val="center"/>
        </w:trPr>
        <w:tc>
          <w:tcPr>
            <w:tcW w:w="2550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87B75" w:rsidRPr="00431C07" w:rsidRDefault="00587B75" w:rsidP="00431C0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参考事項</w:t>
            </w:r>
          </w:p>
        </w:tc>
        <w:tc>
          <w:tcPr>
            <w:tcW w:w="77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B75" w:rsidRPr="00431C07" w:rsidRDefault="00587B75" w:rsidP="001D29B3">
            <w:pPr>
              <w:pStyle w:val="a3"/>
              <w:wordWrap/>
              <w:spacing w:line="240" w:lineRule="auto"/>
              <w:ind w:leftChars="100" w:left="210" w:rightChars="100" w:right="210"/>
              <w:rPr>
                <w:spacing w:val="0"/>
              </w:rPr>
            </w:pPr>
            <w:r w:rsidRPr="00431C07">
              <w:rPr>
                <w:rFonts w:hint="eastAsia"/>
                <w:spacing w:val="0"/>
              </w:rPr>
              <w:t>飼料の種類　　　　　　　　　　平均給</w:t>
            </w:r>
            <w:r w:rsidR="001D29B3">
              <w:rPr>
                <w:rFonts w:hint="eastAsia"/>
                <w:spacing w:val="0"/>
              </w:rPr>
              <w:t>餌</w:t>
            </w:r>
            <w:r w:rsidRPr="00431C07">
              <w:rPr>
                <w:rFonts w:hint="eastAsia"/>
                <w:spacing w:val="0"/>
              </w:rPr>
              <w:t xml:space="preserve">量　　　</w:t>
            </w:r>
            <w:r w:rsidR="001D29B3">
              <w:rPr>
                <w:rFonts w:hint="eastAsia"/>
                <w:spacing w:val="0"/>
              </w:rPr>
              <w:t xml:space="preserve">　　</w:t>
            </w:r>
            <w:r w:rsidRPr="00431C07">
              <w:rPr>
                <w:rFonts w:hint="eastAsia"/>
                <w:spacing w:val="0"/>
              </w:rPr>
              <w:t xml:space="preserve">　　　　　　　㎏／日</w:t>
            </w:r>
          </w:p>
        </w:tc>
      </w:tr>
      <w:tr w:rsidR="00587B75" w:rsidRPr="00431C07" w:rsidTr="00E77951">
        <w:trPr>
          <w:cantSplit/>
          <w:trHeight w:hRule="exact" w:val="567"/>
          <w:jc w:val="center"/>
        </w:trPr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B75" w:rsidRPr="00431C07" w:rsidRDefault="00587B75" w:rsidP="00C402F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77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75" w:rsidRPr="00431C07" w:rsidRDefault="00587B75" w:rsidP="00E77951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402F2" w:rsidRPr="00431C07" w:rsidTr="00431C07">
        <w:trPr>
          <w:cantSplit/>
          <w:trHeight w:val="283"/>
          <w:jc w:val="center"/>
        </w:trPr>
        <w:tc>
          <w:tcPr>
            <w:tcW w:w="608" w:type="dxa"/>
            <w:gridSpan w:val="2"/>
            <w:tcBorders>
              <w:top w:val="nil"/>
              <w:left w:val="nil"/>
              <w:bottom w:val="nil"/>
            </w:tcBorders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31C07">
              <w:rPr>
                <w:rFonts w:hint="eastAsia"/>
                <w:spacing w:val="0"/>
                <w:sz w:val="18"/>
              </w:rPr>
              <w:t>備考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431C07">
              <w:rPr>
                <w:rFonts w:hint="eastAsia"/>
                <w:spacing w:val="0"/>
                <w:sz w:val="18"/>
              </w:rPr>
              <w:t>１</w:t>
            </w:r>
          </w:p>
        </w:tc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31C07">
              <w:rPr>
                <w:rFonts w:hint="eastAsia"/>
                <w:spacing w:val="0"/>
                <w:sz w:val="18"/>
              </w:rPr>
              <w:t>指定作業場の種類ごとに、該当する欄のみ記入すること。</w:t>
            </w:r>
          </w:p>
        </w:tc>
      </w:tr>
      <w:tr w:rsidR="00C402F2" w:rsidRPr="00431C07" w:rsidTr="00431C07">
        <w:trPr>
          <w:cantSplit/>
          <w:trHeight w:val="283"/>
          <w:jc w:val="center"/>
        </w:trPr>
        <w:tc>
          <w:tcPr>
            <w:tcW w:w="608" w:type="dxa"/>
            <w:gridSpan w:val="2"/>
            <w:tcBorders>
              <w:top w:val="nil"/>
              <w:left w:val="nil"/>
              <w:bottom w:val="nil"/>
            </w:tcBorders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431C07">
              <w:rPr>
                <w:rFonts w:hint="eastAsia"/>
                <w:spacing w:val="0"/>
                <w:sz w:val="18"/>
              </w:rPr>
              <w:t>２</w:t>
            </w:r>
          </w:p>
        </w:tc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402F2" w:rsidRPr="00431C07" w:rsidRDefault="00C402F2" w:rsidP="00C402F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31C07">
              <w:rPr>
                <w:rFonts w:hint="eastAsia"/>
                <w:spacing w:val="0"/>
                <w:sz w:val="18"/>
              </w:rPr>
              <w:t>「汚水・汚物の処分方法」欄は、該当するものを○で囲むこと。</w:t>
            </w:r>
          </w:p>
        </w:tc>
      </w:tr>
    </w:tbl>
    <w:p w:rsidR="00EA3A29" w:rsidRPr="005A0534" w:rsidRDefault="00EA3A29" w:rsidP="00EA3A29">
      <w:pPr>
        <w:pStyle w:val="a3"/>
        <w:spacing w:line="240" w:lineRule="auto"/>
        <w:jc w:val="right"/>
        <w:rPr>
          <w:spacing w:val="0"/>
          <w:sz w:val="21"/>
        </w:rPr>
      </w:pPr>
      <w:r w:rsidRPr="005A0534">
        <w:rPr>
          <w:rFonts w:hint="eastAsia"/>
          <w:spacing w:val="0"/>
          <w:sz w:val="21"/>
        </w:rPr>
        <w:t>（日本産業規格Ａ列４番）</w:t>
      </w:r>
      <w:bookmarkStart w:id="0" w:name="_GoBack"/>
      <w:bookmarkEnd w:id="0"/>
    </w:p>
    <w:sectPr w:rsidR="00EA3A29" w:rsidRPr="005A0534" w:rsidSect="001D29B3">
      <w:pgSz w:w="11906" w:h="16838" w:code="9"/>
      <w:pgMar w:top="851" w:right="851" w:bottom="851" w:left="851" w:header="720" w:footer="720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29" w:rsidRDefault="00EA3A29" w:rsidP="00EA3A29">
      <w:r>
        <w:separator/>
      </w:r>
    </w:p>
  </w:endnote>
  <w:endnote w:type="continuationSeparator" w:id="0">
    <w:p w:rsidR="00EA3A29" w:rsidRDefault="00EA3A29" w:rsidP="00EA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29" w:rsidRDefault="00EA3A29" w:rsidP="00EA3A29">
      <w:r>
        <w:separator/>
      </w:r>
    </w:p>
  </w:footnote>
  <w:footnote w:type="continuationSeparator" w:id="0">
    <w:p w:rsidR="00EA3A29" w:rsidRDefault="00EA3A29" w:rsidP="00EA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29"/>
    <w:rsid w:val="001D29B3"/>
    <w:rsid w:val="002665B7"/>
    <w:rsid w:val="00431C07"/>
    <w:rsid w:val="00587B75"/>
    <w:rsid w:val="00710145"/>
    <w:rsid w:val="00793253"/>
    <w:rsid w:val="00796E54"/>
    <w:rsid w:val="00844899"/>
    <w:rsid w:val="00950B66"/>
    <w:rsid w:val="00BF374C"/>
    <w:rsid w:val="00C402F2"/>
    <w:rsid w:val="00CB0F14"/>
    <w:rsid w:val="00D761A7"/>
    <w:rsid w:val="00D838DA"/>
    <w:rsid w:val="00DF0F3D"/>
    <w:rsid w:val="00E77951"/>
    <w:rsid w:val="00EA3A29"/>
    <w:rsid w:val="00FC7A29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F085A-BAEB-4ED7-B79F-91648ED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Block Text"/>
    <w:basedOn w:val="a"/>
    <w:semiHidden/>
    <w:pPr>
      <w:spacing w:line="0" w:lineRule="atLeast"/>
      <w:ind w:left="113" w:right="113"/>
    </w:pPr>
    <w:rPr>
      <w:spacing w:val="-18"/>
      <w:sz w:val="16"/>
    </w:rPr>
  </w:style>
  <w:style w:type="paragraph" w:styleId="a5">
    <w:name w:val="header"/>
    <w:basedOn w:val="a"/>
    <w:link w:val="a6"/>
    <w:uiPriority w:val="99"/>
    <w:unhideWhenUsed/>
    <w:rsid w:val="00EA3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2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A3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359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tpt51</dc:creator>
  <cp:keywords/>
  <dc:description/>
  <cp:lastModifiedBy>小熊　莉奈</cp:lastModifiedBy>
  <cp:revision>14</cp:revision>
  <dcterms:created xsi:type="dcterms:W3CDTF">2022-06-20T05:50:00Z</dcterms:created>
  <dcterms:modified xsi:type="dcterms:W3CDTF">2022-06-28T02:28:00Z</dcterms:modified>
</cp:coreProperties>
</file>