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03" w:rsidRDefault="00444303" w:rsidP="00882496">
      <w:pPr>
        <w:wordWrap w:val="0"/>
        <w:overflowPunct w:val="0"/>
        <w:autoSpaceDE w:val="0"/>
        <w:autoSpaceDN w:val="0"/>
        <w:ind w:firstLineChars="300" w:firstLine="540"/>
        <w:rPr>
          <w:rFonts w:hint="eastAsia"/>
          <w:sz w:val="18"/>
        </w:rPr>
      </w:pPr>
      <w:r>
        <w:rPr>
          <w:rFonts w:hint="eastAsia"/>
          <w:sz w:val="18"/>
        </w:rPr>
        <w:t>第</w:t>
      </w:r>
      <w:r w:rsidR="0081081E">
        <w:rPr>
          <w:rFonts w:hint="eastAsia"/>
          <w:sz w:val="18"/>
        </w:rPr>
        <w:t>２</w:t>
      </w:r>
      <w:r>
        <w:rPr>
          <w:rFonts w:hint="eastAsia"/>
          <w:sz w:val="18"/>
        </w:rPr>
        <w:t>号様式</w:t>
      </w:r>
    </w:p>
    <w:tbl>
      <w:tblPr>
        <w:tblW w:w="1048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"/>
        <w:gridCol w:w="511"/>
        <w:gridCol w:w="2625"/>
        <w:gridCol w:w="1260"/>
        <w:gridCol w:w="138"/>
        <w:gridCol w:w="1812"/>
        <w:gridCol w:w="1950"/>
        <w:gridCol w:w="1951"/>
        <w:gridCol w:w="162"/>
      </w:tblGrid>
      <w:tr w:rsidR="00444303" w:rsidTr="00882496">
        <w:tblPrEx>
          <w:tblCellMar>
            <w:top w:w="0" w:type="dxa"/>
            <w:bottom w:w="0" w:type="dxa"/>
          </w:tblCellMar>
        </w:tblPrEx>
        <w:trPr>
          <w:cantSplit/>
          <w:trHeight w:val="2506"/>
        </w:trPr>
        <w:tc>
          <w:tcPr>
            <w:tcW w:w="1048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</w:t>
            </w:r>
          </w:p>
          <w:p w:rsidR="00444303" w:rsidRDefault="00882496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八王子市長</w:t>
            </w:r>
            <w:r w:rsidR="00444303">
              <w:rPr>
                <w:rFonts w:hint="eastAsia"/>
                <w:sz w:val="18"/>
              </w:rPr>
              <w:t xml:space="preserve">　殿　　　　　　　　　　　　　　　　　　　　　　　　管理者の住所・氏名　　　　　　　　　　　　　　　　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技術管理者氏名　　　　　　　　　　　　　　　</w:t>
            </w:r>
            <w:r w:rsidR="00E8442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after="180" w:line="3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　　　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ごみ処理施設維持管理状況報告書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溶融・焼成施</w:t>
            </w:r>
            <w:r>
              <w:rPr>
                <w:rFonts w:hint="eastAsia"/>
                <w:sz w:val="18"/>
              </w:rPr>
              <w:t>設</w:t>
            </w:r>
            <w:r>
              <w:rPr>
                <w:sz w:val="18"/>
              </w:rPr>
              <w:t>)</w:t>
            </w:r>
          </w:p>
          <w:p w:rsidR="0096607A" w:rsidRDefault="00444303" w:rsidP="0096607A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540" w:hangingChars="300" w:hanging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 w:rsidR="0096607A">
              <w:rPr>
                <w:rFonts w:hint="eastAsia"/>
                <w:spacing w:val="45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年度第　　期分ごみ処理施設維持管理状況を、</w:t>
            </w:r>
            <w:r w:rsidR="0096607A">
              <w:rPr>
                <w:rFonts w:hint="eastAsia"/>
                <w:sz w:val="18"/>
              </w:rPr>
              <w:t>一般</w:t>
            </w:r>
            <w:r w:rsidR="005A3E32" w:rsidRPr="005A3E32">
              <w:rPr>
                <w:rFonts w:hint="eastAsia"/>
                <w:kern w:val="0"/>
                <w:sz w:val="18"/>
                <w:szCs w:val="18"/>
              </w:rPr>
              <w:t>廃棄物処理施設</w:t>
            </w:r>
            <w:r w:rsidR="0096607A">
              <w:rPr>
                <w:rFonts w:hint="eastAsia"/>
                <w:kern w:val="0"/>
                <w:sz w:val="18"/>
                <w:szCs w:val="18"/>
              </w:rPr>
              <w:t>維持管理</w:t>
            </w:r>
            <w:r w:rsidR="005A3E32" w:rsidRPr="005A3E32">
              <w:rPr>
                <w:rFonts w:hint="eastAsia"/>
                <w:kern w:val="0"/>
                <w:sz w:val="18"/>
                <w:szCs w:val="18"/>
              </w:rPr>
              <w:t>状況報告に</w:t>
            </w:r>
            <w:r w:rsidR="0091510F">
              <w:rPr>
                <w:rFonts w:hint="eastAsia"/>
                <w:kern w:val="0"/>
                <w:sz w:val="18"/>
                <w:szCs w:val="18"/>
              </w:rPr>
              <w:t>係る</w:t>
            </w:r>
            <w:r w:rsidR="005A3E32" w:rsidRPr="005A3E32">
              <w:rPr>
                <w:rFonts w:hint="eastAsia"/>
                <w:kern w:val="0"/>
                <w:sz w:val="18"/>
                <w:szCs w:val="18"/>
              </w:rPr>
              <w:t>要綱</w:t>
            </w:r>
            <w:r>
              <w:rPr>
                <w:rFonts w:hint="eastAsia"/>
                <w:sz w:val="18"/>
              </w:rPr>
              <w:t>に</w:t>
            </w:r>
            <w:r w:rsidR="005A3E32">
              <w:rPr>
                <w:rFonts w:hint="eastAsia"/>
                <w:sz w:val="18"/>
              </w:rPr>
              <w:t>基づき</w:t>
            </w:r>
            <w:r>
              <w:rPr>
                <w:rFonts w:hint="eastAsia"/>
                <w:sz w:val="18"/>
              </w:rPr>
              <w:t>、</w:t>
            </w:r>
          </w:p>
          <w:p w:rsidR="00444303" w:rsidRDefault="00444303" w:rsidP="0096607A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300" w:left="6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次のとおり報告します。</w:t>
            </w: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3"/>
        </w:trPr>
        <w:tc>
          <w:tcPr>
            <w:tcW w:w="4614" w:type="dxa"/>
            <w:gridSpan w:val="5"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 xml:space="preserve">　施設の名称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 xml:space="preserve">　設置場所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 xml:space="preserve">　着工年月日　　　　　　　　年　　月　　日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 xml:space="preserve">　使用開始年月日　　　　　　年　　月　　日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※</w:t>
            </w:r>
            <w:r>
              <w:rPr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 xml:space="preserve">　炉形式、運転形式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6</w:t>
            </w:r>
            <w:r>
              <w:rPr>
                <w:rFonts w:hint="eastAsia"/>
                <w:color w:val="000000"/>
                <w:sz w:val="18"/>
              </w:rPr>
              <w:t xml:space="preserve">　処理能力　</w:t>
            </w:r>
            <w:r w:rsidR="00882496">
              <w:rPr>
                <w:rFonts w:hint="eastAsia"/>
                <w:color w:val="000000"/>
                <w:sz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t</w:t>
            </w:r>
            <w:r>
              <w:rPr>
                <w:rFonts w:hint="eastAsia"/>
                <w:color w:val="000000"/>
                <w:sz w:val="18"/>
              </w:rPr>
              <w:t>／日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t</w:t>
            </w:r>
            <w:r>
              <w:rPr>
                <w:rFonts w:hint="eastAsia"/>
                <w:color w:val="000000"/>
                <w:sz w:val="18"/>
              </w:rPr>
              <w:t>／日×　　炉</w:t>
            </w:r>
            <w:r>
              <w:rPr>
                <w:color w:val="000000"/>
                <w:sz w:val="18"/>
              </w:rPr>
              <w:t>)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  <w:r>
              <w:rPr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 xml:space="preserve">　処理計画　　　　</w:t>
            </w:r>
            <w:r>
              <w:rPr>
                <w:color w:val="000000"/>
                <w:sz w:val="18"/>
              </w:rPr>
              <w:t>t</w:t>
            </w:r>
            <w:r>
              <w:rPr>
                <w:rFonts w:hint="eastAsia"/>
                <w:color w:val="000000"/>
                <w:sz w:val="18"/>
              </w:rPr>
              <w:t>／日</w:t>
            </w:r>
          </w:p>
        </w:tc>
        <w:tc>
          <w:tcPr>
            <w:tcW w:w="587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※8　補助燃料の種類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※9　設計時の溶融・焼成炉温度　　　　　　～　　　　　℃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※10　補助燃料の運転時間　　　　　　　　</w:t>
            </w:r>
            <w:r>
              <w:rPr>
                <w:color w:val="000000"/>
                <w:sz w:val="18"/>
              </w:rPr>
              <w:t>h</w:t>
            </w:r>
            <w:r>
              <w:rPr>
                <w:rFonts w:hint="eastAsia"/>
                <w:color w:val="000000"/>
                <w:sz w:val="18"/>
              </w:rPr>
              <w:t>／日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1　搬出物の処分先及び方法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2　排ガス処理方法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3　騒音及び振動の防止方法</w:t>
            </w:r>
            <w:bookmarkStart w:id="0" w:name="_GoBack"/>
            <w:bookmarkEnd w:id="0"/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3"/>
        </w:trPr>
        <w:tc>
          <w:tcPr>
            <w:tcW w:w="1048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施設稼働状況及び測定結果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炉</w:t>
            </w:r>
            <w:r>
              <w:rPr>
                <w:color w:val="000000"/>
                <w:sz w:val="18"/>
              </w:rPr>
              <w:t>No</w:t>
            </w:r>
            <w:r>
              <w:rPr>
                <w:rFonts w:hint="eastAsia"/>
                <w:color w:val="000000"/>
                <w:sz w:val="18"/>
              </w:rPr>
              <w:t xml:space="preserve">.　　　</w:t>
            </w:r>
            <w:r>
              <w:rPr>
                <w:color w:val="000000"/>
                <w:sz w:val="18"/>
              </w:rPr>
              <w:t>)</w:t>
            </w: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"/>
        </w:trPr>
        <w:tc>
          <w:tcPr>
            <w:tcW w:w="80" w:type="dxa"/>
            <w:vMerge w:val="restart"/>
            <w:tcBorders>
              <w:left w:val="single" w:sz="12" w:space="0" w:color="auto"/>
            </w:tcBorders>
            <w:vAlign w:val="center"/>
          </w:tcPr>
          <w:p w:rsidR="00444303" w:rsidRDefault="00E8442B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1886585</wp:posOffset>
                      </wp:positionV>
                      <wp:extent cx="392430" cy="242570"/>
                      <wp:effectExtent l="0" t="0" r="0" b="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303" w:rsidRDefault="00444303">
                                  <w:pPr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たい</w:t>
                                  </w:r>
                                </w:p>
                                <w:p w:rsidR="00444303" w:rsidRDefault="00444303">
                                  <w:pPr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57.15pt;margin-top:148.55pt;width:30.9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5OtQ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" o:allowincell="f" filled="f" stroked="f" strokeweight="1pt">
                      <v:textbox>
                        <w:txbxContent>
                          <w:p w:rsidR="00444303" w:rsidRDefault="00444303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たい</w:t>
                            </w:r>
                          </w:p>
                          <w:p w:rsidR="00444303" w:rsidRDefault="00444303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303"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月別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基準値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規制値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</w:p>
        </w:tc>
        <w:tc>
          <w:tcPr>
            <w:tcW w:w="16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45"/>
                <w:sz w:val="18"/>
              </w:rPr>
              <w:t>灰投入</w:t>
            </w:r>
            <w:r>
              <w:rPr>
                <w:rFonts w:hint="eastAsia"/>
                <w:color w:val="000000"/>
                <w:sz w:val="18"/>
              </w:rPr>
              <w:t xml:space="preserve">量　　　　　　　　　　</w:t>
            </w:r>
            <w:r>
              <w:rPr>
                <w:color w:val="000000"/>
                <w:sz w:val="18"/>
              </w:rPr>
              <w:t>(t)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45"/>
                <w:sz w:val="18"/>
              </w:rPr>
              <w:t>生成物搬出</w:t>
            </w:r>
            <w:r>
              <w:rPr>
                <w:rFonts w:hint="eastAsia"/>
                <w:color w:val="000000"/>
                <w:sz w:val="18"/>
              </w:rPr>
              <w:t xml:space="preserve">量　　　　　　　</w:t>
            </w:r>
            <w:r>
              <w:rPr>
                <w:color w:val="000000"/>
                <w:sz w:val="18"/>
              </w:rPr>
              <w:t>(t)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補助燃</w:t>
            </w:r>
            <w:r>
              <w:rPr>
                <w:rFonts w:hint="eastAsia"/>
                <w:color w:val="000000"/>
                <w:sz w:val="18"/>
              </w:rPr>
              <w:t xml:space="preserve">料　　　　　 　　　</w:t>
            </w:r>
            <w:r>
              <w:rPr>
                <w:color w:val="000000"/>
                <w:sz w:val="18"/>
              </w:rPr>
              <w:t>(l)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45"/>
                <w:sz w:val="18"/>
              </w:rPr>
              <w:t>電力使用</w:t>
            </w:r>
            <w:r>
              <w:rPr>
                <w:rFonts w:hint="eastAsia"/>
                <w:color w:val="000000"/>
                <w:sz w:val="18"/>
              </w:rPr>
              <w:t xml:space="preserve">量　　　　 　　　</w:t>
            </w:r>
            <w:r>
              <w:rPr>
                <w:color w:val="000000"/>
                <w:sz w:val="18"/>
              </w:rPr>
              <w:t>(kWh)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水使用</w:t>
            </w:r>
            <w:r>
              <w:rPr>
                <w:rFonts w:hint="eastAsia"/>
                <w:color w:val="000000"/>
                <w:sz w:val="18"/>
              </w:rPr>
              <w:t xml:space="preserve">量　　　　　　　　</w:t>
            </w:r>
            <w:r>
              <w:rPr>
                <w:color w:val="000000"/>
                <w:sz w:val="18"/>
              </w:rPr>
              <w:t>(m</w:t>
            </w:r>
            <w:r>
              <w:rPr>
                <w:color w:val="000000"/>
                <w:sz w:val="18"/>
                <w:vertAlign w:val="superscript"/>
              </w:rPr>
              <w:t>3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稼働時</w:t>
            </w:r>
            <w:r>
              <w:rPr>
                <w:rFonts w:hint="eastAsia"/>
                <w:color w:val="000000"/>
                <w:sz w:val="18"/>
              </w:rPr>
              <w:t xml:space="preserve">間　　　　　　　　</w:t>
            </w:r>
            <w:r>
              <w:rPr>
                <w:color w:val="000000"/>
                <w:sz w:val="18"/>
              </w:rPr>
              <w:t>(h)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90"/>
                <w:sz w:val="18"/>
              </w:rPr>
              <w:t>稼働日</w:t>
            </w:r>
            <w:r>
              <w:rPr>
                <w:rFonts w:hint="eastAsia"/>
                <w:color w:val="000000"/>
                <w:sz w:val="18"/>
              </w:rPr>
              <w:t xml:space="preserve">数　　　　　　　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日間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溶融・焼成炉温度　　　　　　　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℃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集じん器入口ガス温度　　　　　</w:t>
            </w:r>
            <w:r>
              <w:rPr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℃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  <w:tc>
          <w:tcPr>
            <w:tcW w:w="16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9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2"/>
                <w:sz w:val="18"/>
              </w:rPr>
              <w:t>冷却設備及び排ガス処理設備に</w:t>
            </w:r>
            <w:r>
              <w:rPr>
                <w:rFonts w:hint="eastAsia"/>
                <w:color w:val="000000"/>
                <w:sz w:val="18"/>
              </w:rPr>
              <w:t>堆積したばいじんを除去した年月日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ばい煙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測定を行った位置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測定結果を得た年月日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ばいじん濃度　　　　</w:t>
            </w:r>
            <w:r>
              <w:rPr>
                <w:color w:val="000000"/>
                <w:sz w:val="18"/>
              </w:rPr>
              <w:t>(g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m</w:t>
            </w:r>
            <w:r>
              <w:rPr>
                <w:color w:val="000000"/>
                <w:sz w:val="18"/>
                <w:vertAlign w:val="superscript"/>
              </w:rPr>
              <w:t>3</w:t>
            </w:r>
            <w:r>
              <w:rPr>
                <w:color w:val="000000"/>
                <w:sz w:val="18"/>
              </w:rPr>
              <w:t>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窒素酸化物　　　　 　　</w:t>
            </w:r>
            <w:r>
              <w:rPr>
                <w:color w:val="000000"/>
                <w:sz w:val="18"/>
              </w:rPr>
              <w:t>(ppm)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硫黄酸化物　　　　 　　</w:t>
            </w:r>
            <w:r>
              <w:rPr>
                <w:color w:val="000000"/>
                <w:sz w:val="18"/>
              </w:rPr>
              <w:t>(ppm)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塩化水素　　　　　 　　</w:t>
            </w:r>
            <w:r>
              <w:rPr>
                <w:color w:val="000000"/>
                <w:sz w:val="18"/>
              </w:rPr>
              <w:t>(ppm)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ダイオキシン類</w:t>
            </w:r>
            <w:r>
              <w:rPr>
                <w:color w:val="000000"/>
                <w:sz w:val="18"/>
              </w:rPr>
              <w:t>(ng</w:t>
            </w:r>
            <w:r>
              <w:rPr>
                <w:rFonts w:hint="eastAsia"/>
                <w:color w:val="000000"/>
                <w:sz w:val="18"/>
              </w:rPr>
              <w:t>―</w:t>
            </w:r>
            <w:r>
              <w:rPr>
                <w:color w:val="000000"/>
                <w:sz w:val="18"/>
              </w:rPr>
              <w:t>TEQ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m</w:t>
            </w:r>
            <w:r>
              <w:rPr>
                <w:color w:val="000000"/>
                <w:sz w:val="18"/>
                <w:vertAlign w:val="superscript"/>
              </w:rPr>
              <w:t>3</w:t>
            </w:r>
            <w:r>
              <w:rPr>
                <w:color w:val="000000"/>
                <w:sz w:val="18"/>
              </w:rPr>
              <w:t>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放流水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測定年月日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水素イオン濃度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生物化学的酸素要求量</w:t>
            </w:r>
            <w:r>
              <w:rPr>
                <w:color w:val="000000"/>
                <w:sz w:val="18"/>
              </w:rPr>
              <w:t>(mg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化学的酸素要求量　</w:t>
            </w:r>
            <w:r>
              <w:rPr>
                <w:color w:val="000000"/>
                <w:sz w:val="18"/>
              </w:rPr>
              <w:t>(mg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/>
        </w:trPr>
        <w:tc>
          <w:tcPr>
            <w:tcW w:w="80" w:type="dxa"/>
            <w:vMerge/>
            <w:tcBorders>
              <w:lef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浮遊物質量　</w:t>
            </w:r>
            <w:r>
              <w:rPr>
                <w:color w:val="000000"/>
                <w:sz w:val="18"/>
              </w:rPr>
              <w:t>(mg</w:t>
            </w:r>
            <w:r>
              <w:rPr>
                <w:rFonts w:hint="eastAsia"/>
                <w:color w:val="000000"/>
                <w:sz w:val="18"/>
              </w:rPr>
              <w:t>／</w:t>
            </w:r>
            <w:r>
              <w:rPr>
                <w:color w:val="000000"/>
                <w:sz w:val="18"/>
              </w:rPr>
              <w:t>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/>
        </w:trPr>
        <w:tc>
          <w:tcPr>
            <w:tcW w:w="8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270"/>
                <w:sz w:val="18"/>
              </w:rPr>
              <w:t>備</w:t>
            </w:r>
            <w:r>
              <w:rPr>
                <w:rFonts w:hint="eastAsia"/>
                <w:color w:val="000000"/>
                <w:sz w:val="18"/>
              </w:rPr>
              <w:t>考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16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</w:p>
        </w:tc>
      </w:tr>
      <w:tr w:rsidR="00444303" w:rsidTr="0088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42"/>
        </w:trPr>
        <w:tc>
          <w:tcPr>
            <w:tcW w:w="104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注　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 xml:space="preserve">　各炉ごとに別葉とすること。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 xml:space="preserve">　※については第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期分のみ記入すること。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 xml:space="preserve">　電力使用量及び水使用量は、施設全体のものを記入すること。</w:t>
            </w:r>
          </w:p>
          <w:p w:rsidR="00444303" w:rsidRDefault="00444303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</w:t>
            </w:r>
            <w:r>
              <w:rPr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 xml:space="preserve">　ばい煙の測定結果については、酸素濃度</w:t>
            </w:r>
            <w:r>
              <w:rPr>
                <w:color w:val="000000"/>
                <w:sz w:val="18"/>
              </w:rPr>
              <w:t>12</w:t>
            </w:r>
            <w:r>
              <w:rPr>
                <w:rFonts w:hint="eastAsia"/>
                <w:color w:val="000000"/>
                <w:sz w:val="18"/>
              </w:rPr>
              <w:t>％の換算値とすること。</w:t>
            </w:r>
          </w:p>
        </w:tc>
      </w:tr>
    </w:tbl>
    <w:p w:rsidR="00444303" w:rsidRDefault="00403B74" w:rsidP="00882496">
      <w:pPr>
        <w:wordWrap w:val="0"/>
        <w:overflowPunct w:val="0"/>
        <w:autoSpaceDE w:val="0"/>
        <w:autoSpaceDN w:val="0"/>
        <w:ind w:right="180"/>
        <w:jc w:val="right"/>
        <w:rPr>
          <w:rFonts w:hint="eastAsia"/>
          <w:sz w:val="18"/>
        </w:rPr>
      </w:pPr>
      <w:r w:rsidRPr="00403B74">
        <w:rPr>
          <w:rFonts w:hint="eastAsia"/>
          <w:color w:val="000000"/>
          <w:sz w:val="18"/>
        </w:rPr>
        <w:t xml:space="preserve">(日本産業規格A列4番)　</w:t>
      </w:r>
    </w:p>
    <w:sectPr w:rsidR="00444303" w:rsidSect="00E8442B">
      <w:pgSz w:w="11907" w:h="16840" w:code="9"/>
      <w:pgMar w:top="567" w:right="567" w:bottom="567" w:left="28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75" w:rsidRDefault="00F05575">
      <w:r>
        <w:separator/>
      </w:r>
    </w:p>
  </w:endnote>
  <w:endnote w:type="continuationSeparator" w:id="0">
    <w:p w:rsidR="00F05575" w:rsidRDefault="00F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75" w:rsidRDefault="00F05575">
      <w:r>
        <w:separator/>
      </w:r>
    </w:p>
  </w:footnote>
  <w:footnote w:type="continuationSeparator" w:id="0">
    <w:p w:rsidR="00F05575" w:rsidRDefault="00F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96"/>
    <w:rsid w:val="002D2306"/>
    <w:rsid w:val="00403B74"/>
    <w:rsid w:val="00424A74"/>
    <w:rsid w:val="00444303"/>
    <w:rsid w:val="005A3E32"/>
    <w:rsid w:val="006B473A"/>
    <w:rsid w:val="0081081E"/>
    <w:rsid w:val="00882496"/>
    <w:rsid w:val="008F4A77"/>
    <w:rsid w:val="0091510F"/>
    <w:rsid w:val="0096607A"/>
    <w:rsid w:val="00A6206E"/>
    <w:rsid w:val="00CA4061"/>
    <w:rsid w:val="00E8442B"/>
    <w:rsid w:val="00EE57A5"/>
    <w:rsid w:val="00F05575"/>
    <w:rsid w:val="00F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6B5756C6"/>
  <w15:chartTrackingRefBased/>
  <w15:docId w15:val="{679FA0ED-5FAB-41DD-8EF6-1E01AF43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683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木下　麻衣子</cp:lastModifiedBy>
  <cp:revision>2</cp:revision>
  <cp:lastPrinted>2015-04-13T07:00:00Z</cp:lastPrinted>
  <dcterms:created xsi:type="dcterms:W3CDTF">2021-01-20T05:33:00Z</dcterms:created>
  <dcterms:modified xsi:type="dcterms:W3CDTF">2021-01-20T05:33:00Z</dcterms:modified>
</cp:coreProperties>
</file>